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10514">
        <w:rPr>
          <w:sz w:val="24"/>
          <w:szCs w:val="24"/>
        </w:rPr>
        <w:t>151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210514">
      <w:pPr>
        <w:rPr>
          <w:sz w:val="24"/>
          <w:szCs w:val="24"/>
        </w:rPr>
      </w:pPr>
    </w:p>
    <w:p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210514">
        <w:t xml:space="preserve">                             </w:t>
      </w:r>
      <w:r w:rsidR="00210514">
        <w:rPr>
          <w:color w:val="000000"/>
        </w:rPr>
        <w:t xml:space="preserve">SUSPENDE FÉRIAS DE         </w:t>
      </w:r>
      <w:r w:rsidR="00210514" w:rsidRPr="00210514">
        <w:rPr>
          <w:color w:val="000000"/>
        </w:rPr>
        <w:t>SERVIDOR</w:t>
      </w:r>
      <w:r w:rsidR="00210514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210514">
        <w:rPr>
          <w:color w:val="000000"/>
        </w:rPr>
        <w:t>PÚBLICA</w:t>
      </w:r>
      <w:r w:rsidR="00210514" w:rsidRPr="00210514">
        <w:rPr>
          <w:color w:val="000000"/>
        </w:rPr>
        <w:t xml:space="preserve"> MUNICIPAL.</w:t>
      </w:r>
    </w:p>
    <w:p w:rsidR="0086346A" w:rsidRDefault="00210514" w:rsidP="00210514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retroativamente em </w:t>
      </w:r>
      <w:r>
        <w:rPr>
          <w:color w:val="000000"/>
          <w:sz w:val="24"/>
          <w:szCs w:val="24"/>
        </w:rPr>
        <w:t>três (03) de Março de 2023</w:t>
      </w:r>
      <w:r w:rsidRPr="00210514">
        <w:rPr>
          <w:color w:val="000000"/>
          <w:sz w:val="24"/>
          <w:szCs w:val="24"/>
        </w:rPr>
        <w:t>, as fér</w:t>
      </w:r>
      <w:r>
        <w:rPr>
          <w:color w:val="000000"/>
          <w:sz w:val="24"/>
          <w:szCs w:val="24"/>
        </w:rPr>
        <w:t>ias concedidas pela Portaria 061/2023 a</w:t>
      </w:r>
      <w:r w:rsidRPr="00210514">
        <w:rPr>
          <w:color w:val="000000"/>
          <w:sz w:val="24"/>
          <w:szCs w:val="24"/>
        </w:rPr>
        <w:t xml:space="preserve"> Servidor</w:t>
      </w:r>
      <w:r>
        <w:rPr>
          <w:color w:val="000000"/>
          <w:sz w:val="24"/>
          <w:szCs w:val="24"/>
        </w:rPr>
        <w:t>a Pública</w:t>
      </w:r>
      <w:r w:rsidRPr="00210514">
        <w:rPr>
          <w:color w:val="000000"/>
          <w:sz w:val="24"/>
          <w:szCs w:val="24"/>
        </w:rPr>
        <w:t xml:space="preserve"> Municipal </w:t>
      </w:r>
      <w:bookmarkStart w:id="0" w:name="_GoBack"/>
      <w:r w:rsidRPr="00210514">
        <w:rPr>
          <w:color w:val="000000"/>
          <w:sz w:val="24"/>
          <w:szCs w:val="24"/>
        </w:rPr>
        <w:t>CLEONICE DO CARMO DE SOUZA PEREIRA</w:t>
      </w:r>
      <w:bookmarkEnd w:id="0"/>
      <w:r>
        <w:rPr>
          <w:color w:val="000000"/>
          <w:sz w:val="24"/>
          <w:szCs w:val="24"/>
        </w:rPr>
        <w:t xml:space="preserve"> </w:t>
      </w:r>
      <w:r w:rsidRPr="00210514">
        <w:rPr>
          <w:color w:val="000000"/>
          <w:sz w:val="24"/>
          <w:szCs w:val="24"/>
        </w:rPr>
        <w:t>re</w:t>
      </w:r>
      <w:r>
        <w:rPr>
          <w:color w:val="000000"/>
          <w:sz w:val="24"/>
          <w:szCs w:val="24"/>
        </w:rPr>
        <w:t>ferente ao período aquisitivo 07/08/2021 a 06/08/2022</w:t>
      </w:r>
      <w:r w:rsidRPr="00210514">
        <w:rPr>
          <w:color w:val="000000"/>
          <w:sz w:val="24"/>
          <w:szCs w:val="24"/>
        </w:rPr>
        <w:t xml:space="preserve">, conforme art.102, §2º da Lei Municipal nº 1350/2001, por necessidade de serviço público, </w:t>
      </w:r>
      <w:r>
        <w:rPr>
          <w:color w:val="000000"/>
          <w:sz w:val="24"/>
          <w:szCs w:val="24"/>
        </w:rPr>
        <w:t xml:space="preserve">para realizar o envio de </w:t>
      </w:r>
      <w:proofErr w:type="spellStart"/>
      <w:r>
        <w:rPr>
          <w:color w:val="000000"/>
          <w:sz w:val="24"/>
          <w:szCs w:val="24"/>
        </w:rPr>
        <w:t>AIHs</w:t>
      </w:r>
      <w:proofErr w:type="spellEnd"/>
      <w:r>
        <w:rPr>
          <w:color w:val="000000"/>
          <w:sz w:val="24"/>
          <w:szCs w:val="24"/>
        </w:rPr>
        <w:t xml:space="preserve"> ao</w:t>
      </w:r>
      <w:r w:rsidR="004F4418">
        <w:rPr>
          <w:color w:val="000000"/>
          <w:sz w:val="24"/>
          <w:szCs w:val="24"/>
        </w:rPr>
        <w:t>s hospitais</w:t>
      </w:r>
      <w:r>
        <w:rPr>
          <w:color w:val="000000"/>
          <w:sz w:val="24"/>
          <w:szCs w:val="24"/>
        </w:rPr>
        <w:t xml:space="preserve"> de origem</w:t>
      </w:r>
      <w:r w:rsidR="004F4418">
        <w:rPr>
          <w:color w:val="000000"/>
          <w:sz w:val="24"/>
          <w:szCs w:val="24"/>
        </w:rPr>
        <w:t xml:space="preserve"> dentro do prazo</w:t>
      </w:r>
      <w:r w:rsidRPr="00210514">
        <w:rPr>
          <w:color w:val="000000"/>
          <w:sz w:val="24"/>
          <w:szCs w:val="24"/>
        </w:rPr>
        <w:t xml:space="preserve">, restando assim, um saldo de </w:t>
      </w:r>
      <w:r w:rsidR="004F4418">
        <w:rPr>
          <w:color w:val="000000"/>
          <w:sz w:val="24"/>
          <w:szCs w:val="24"/>
        </w:rPr>
        <w:t>11</w:t>
      </w:r>
      <w:r w:rsidRPr="00210514">
        <w:rPr>
          <w:color w:val="000000"/>
          <w:sz w:val="24"/>
          <w:szCs w:val="24"/>
        </w:rPr>
        <w:t xml:space="preserve"> dias a serem gozados em outra oportunidade. </w:t>
      </w:r>
      <w:r w:rsidR="004F4418">
        <w:rPr>
          <w:color w:val="000000"/>
          <w:sz w:val="24"/>
          <w:szCs w:val="24"/>
        </w:rPr>
        <w:t>Sendo que 1/3 referente ao saldo já foram pagos</w:t>
      </w:r>
      <w:r w:rsidRPr="00210514">
        <w:rPr>
          <w:color w:val="000000"/>
          <w:sz w:val="24"/>
          <w:szCs w:val="24"/>
        </w:rPr>
        <w:t>.</w:t>
      </w:r>
    </w:p>
    <w:p w:rsidR="00210514" w:rsidRPr="00210514" w:rsidRDefault="00210514" w:rsidP="00210514">
      <w:pPr>
        <w:spacing w:before="100" w:beforeAutospacing="1"/>
        <w:rPr>
          <w:color w:val="000000"/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C7851">
        <w:rPr>
          <w:sz w:val="24"/>
          <w:szCs w:val="24"/>
        </w:rPr>
        <w:t>SEIS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C7851">
        <w:rPr>
          <w:sz w:val="24"/>
          <w:szCs w:val="24"/>
        </w:rPr>
        <w:t>06) DIAS DO MÊS DE MARÇO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C7851">
        <w:rPr>
          <w:sz w:val="24"/>
          <w:szCs w:val="24"/>
        </w:rPr>
        <w:t>06-03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C7851">
        <w:rPr>
          <w:sz w:val="24"/>
          <w:szCs w:val="24"/>
        </w:rPr>
        <w:t>06/03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7131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0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68DE3-D232-494B-B7D0-5E4C47BD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2023-03-07T19:53:00Z</dcterms:created>
  <dcterms:modified xsi:type="dcterms:W3CDTF">2023-03-07T19:53:00Z</dcterms:modified>
</cp:coreProperties>
</file>