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06A5">
        <w:rPr>
          <w:sz w:val="24"/>
          <w:szCs w:val="24"/>
        </w:rPr>
        <w:t>222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155AE0" w:rsidRPr="00155AE0">
        <w:t>MARCIA REGINA DA ROCHA XAVIER</w:t>
      </w:r>
      <w:r w:rsidR="00155AE0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1406A5">
        <w:t>dez (10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1406A5">
        <w:t>dez</w:t>
      </w:r>
      <w:r w:rsidR="000F4477">
        <w:t xml:space="preserve"> </w:t>
      </w:r>
      <w:r w:rsidR="00571287">
        <w:t>(</w:t>
      </w:r>
      <w:r w:rsidR="001406A5">
        <w:t>10</w:t>
      </w:r>
      <w:r w:rsidR="00F83590">
        <w:t xml:space="preserve">) de </w:t>
      </w:r>
      <w:r w:rsidR="001406A5">
        <w:t>Abril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1406A5">
        <w:rPr>
          <w:sz w:val="24"/>
          <w:szCs w:val="24"/>
        </w:rPr>
        <w:t>DOZE (12</w:t>
      </w:r>
      <w:r w:rsidR="00F83590">
        <w:rPr>
          <w:sz w:val="24"/>
          <w:szCs w:val="24"/>
        </w:rPr>
        <w:t xml:space="preserve">) DIAS DO MÊS DE </w:t>
      </w:r>
      <w:r w:rsidR="001406A5">
        <w:rPr>
          <w:sz w:val="24"/>
          <w:szCs w:val="24"/>
        </w:rPr>
        <w:t>ABRIL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406A5">
        <w:rPr>
          <w:sz w:val="24"/>
          <w:szCs w:val="24"/>
        </w:rPr>
        <w:t>12</w:t>
      </w:r>
      <w:r w:rsidR="00F83590">
        <w:rPr>
          <w:sz w:val="24"/>
          <w:szCs w:val="24"/>
        </w:rPr>
        <w:t>-</w:t>
      </w:r>
      <w:r w:rsidR="001406A5">
        <w:rPr>
          <w:sz w:val="24"/>
          <w:szCs w:val="24"/>
        </w:rPr>
        <w:t>04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1406A5">
        <w:rPr>
          <w:sz w:val="24"/>
          <w:szCs w:val="24"/>
        </w:rPr>
        <w:t>12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1406A5">
        <w:rPr>
          <w:sz w:val="24"/>
          <w:szCs w:val="24"/>
        </w:rPr>
        <w:t>4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952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940F4-412D-475E-B5C1-EACBA13C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2023-04-12T12:01:00Z</dcterms:created>
  <dcterms:modified xsi:type="dcterms:W3CDTF">2023-04-12T12:01:00Z</dcterms:modified>
</cp:coreProperties>
</file>