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02394F">
        <w:rPr>
          <w:sz w:val="24"/>
          <w:szCs w:val="24"/>
        </w:rPr>
        <w:t>257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412571" w:rsidP="00412571">
      <w:pPr>
        <w:jc w:val="right"/>
      </w:pPr>
      <w:r>
        <w:rPr>
          <w:sz w:val="24"/>
          <w:szCs w:val="24"/>
        </w:rPr>
        <w:t xml:space="preserve">EXONERA SERVIDORA PÚBLICA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02394F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 xml:space="preserve">, Estado do Rio Grande do Sul, no uso das atribuições que lhe confere a Lei Orgânica do Município, EXONERA a pedido, a Servidora Pública Municipal </w:t>
      </w:r>
      <w:bookmarkStart w:id="0" w:name="_GoBack"/>
      <w:r w:rsidR="0002394F">
        <w:t>CLEONICE DO CARMO DE SOUZA PEREIRA</w:t>
      </w:r>
      <w:bookmarkEnd w:id="0"/>
      <w:r>
        <w:t xml:space="preserve">, </w:t>
      </w:r>
      <w:r w:rsidR="00FF3220">
        <w:t xml:space="preserve">do cargo efetivo de </w:t>
      </w:r>
      <w:r w:rsidR="0002394F">
        <w:t>Médico</w:t>
      </w:r>
      <w:r w:rsidR="00FF3220">
        <w:t xml:space="preserve">, nomeada pela Portaria nº. </w:t>
      </w:r>
      <w:r w:rsidR="0002394F">
        <w:t>285/2020</w:t>
      </w:r>
      <w:r w:rsidR="009A2559">
        <w:t xml:space="preserve">, no dia </w:t>
      </w:r>
      <w:r w:rsidR="0002394F">
        <w:t>cinco</w:t>
      </w:r>
      <w:r w:rsidR="005A78AC">
        <w:t xml:space="preserve"> (0</w:t>
      </w:r>
      <w:r w:rsidR="0002394F">
        <w:t>5</w:t>
      </w:r>
      <w:r w:rsidR="00FF3220">
        <w:t xml:space="preserve">) de </w:t>
      </w:r>
      <w:r w:rsidR="0002394F">
        <w:t>Maio</w:t>
      </w:r>
      <w:r w:rsidR="001F00EF">
        <w:t xml:space="preserve">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02394F">
        <w:rPr>
          <w:sz w:val="24"/>
          <w:szCs w:val="24"/>
        </w:rPr>
        <w:t>CINCO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02394F">
        <w:rPr>
          <w:sz w:val="24"/>
          <w:szCs w:val="24"/>
        </w:rPr>
        <w:t>05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02394F">
        <w:rPr>
          <w:sz w:val="24"/>
          <w:szCs w:val="24"/>
        </w:rPr>
        <w:t>MAIO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2394F">
        <w:rPr>
          <w:sz w:val="24"/>
          <w:szCs w:val="24"/>
        </w:rPr>
        <w:t>05</w:t>
      </w:r>
      <w:r w:rsidR="0030744D">
        <w:rPr>
          <w:sz w:val="24"/>
          <w:szCs w:val="24"/>
        </w:rPr>
        <w:t>-</w:t>
      </w:r>
      <w:r w:rsidR="0002394F">
        <w:rPr>
          <w:sz w:val="24"/>
          <w:szCs w:val="24"/>
        </w:rPr>
        <w:t>05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02394F">
        <w:rPr>
          <w:sz w:val="24"/>
          <w:szCs w:val="24"/>
        </w:rPr>
        <w:t>05</w:t>
      </w:r>
      <w:r w:rsidR="0030744D">
        <w:rPr>
          <w:sz w:val="24"/>
          <w:szCs w:val="24"/>
        </w:rPr>
        <w:t>/</w:t>
      </w:r>
      <w:r w:rsidR="0002394F">
        <w:rPr>
          <w:sz w:val="24"/>
          <w:szCs w:val="24"/>
        </w:rPr>
        <w:t>05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479011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394F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27267"/>
    <w:rsid w:val="008B4A26"/>
    <w:rsid w:val="00907AA3"/>
    <w:rsid w:val="0094220E"/>
    <w:rsid w:val="00945615"/>
    <w:rsid w:val="00964341"/>
    <w:rsid w:val="00990AAC"/>
    <w:rsid w:val="009A2559"/>
    <w:rsid w:val="009A25CC"/>
    <w:rsid w:val="009B0031"/>
    <w:rsid w:val="009C38A6"/>
    <w:rsid w:val="009D5FB6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5FA8"/>
    <w:rsid w:val="00C9212D"/>
    <w:rsid w:val="00CC43D8"/>
    <w:rsid w:val="00CD3967"/>
    <w:rsid w:val="00D02598"/>
    <w:rsid w:val="00D075CD"/>
    <w:rsid w:val="00D45DDA"/>
    <w:rsid w:val="00DC1396"/>
    <w:rsid w:val="00DD2048"/>
    <w:rsid w:val="00E15B1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51777-0B7E-44BC-803E-C4A55CA92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2023-05-05T14:09:00Z</dcterms:created>
  <dcterms:modified xsi:type="dcterms:W3CDTF">2023-05-05T14:09:00Z</dcterms:modified>
</cp:coreProperties>
</file>