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4BAC">
        <w:rPr>
          <w:sz w:val="24"/>
          <w:szCs w:val="24"/>
        </w:rPr>
        <w:t>339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771B49">
        <w:t>dez</w:t>
      </w:r>
      <w:r w:rsidRPr="00BF4E2A">
        <w:t xml:space="preserve"> (</w:t>
      </w:r>
      <w:r w:rsidR="00771B49">
        <w:t>10</w:t>
      </w:r>
      <w:r w:rsidRPr="00BF4E2A">
        <w:t xml:space="preserve">) dias de férias regulamentares, a Conselheira Tutelar </w:t>
      </w:r>
      <w:bookmarkStart w:id="0" w:name="_GoBack"/>
      <w:r w:rsidR="00264BAC" w:rsidRPr="00264BAC">
        <w:t>HELENA GENECI DE OLIVEIRA</w:t>
      </w:r>
      <w:bookmarkEnd w:id="0"/>
      <w:r w:rsidR="00B7336D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264BAC">
        <w:t>01</w:t>
      </w:r>
      <w:r w:rsidR="00D27730">
        <w:t>/</w:t>
      </w:r>
      <w:r w:rsidR="00264BAC">
        <w:t>06</w:t>
      </w:r>
      <w:r w:rsidR="007A69BA">
        <w:t>/20</w:t>
      </w:r>
      <w:r w:rsidR="00B7336D">
        <w:t>2</w:t>
      </w:r>
      <w:r w:rsidR="00264BAC">
        <w:t>2</w:t>
      </w:r>
      <w:r w:rsidR="00DD5F47">
        <w:t xml:space="preserve"> a </w:t>
      </w:r>
      <w:r w:rsidR="00264BAC">
        <w:t>31</w:t>
      </w:r>
      <w:r w:rsidR="00D27730">
        <w:t>/0</w:t>
      </w:r>
      <w:r w:rsidR="00264BAC">
        <w:t>5</w:t>
      </w:r>
      <w:r w:rsidR="007A69BA">
        <w:t>/20</w:t>
      </w:r>
      <w:r w:rsidR="00264BAC">
        <w:t>23</w:t>
      </w:r>
      <w:r w:rsidR="0069074F">
        <w:t xml:space="preserve">, durante o período </w:t>
      </w:r>
      <w:r w:rsidR="00264BAC">
        <w:t>25</w:t>
      </w:r>
      <w:r>
        <w:t>/0</w:t>
      </w:r>
      <w:r w:rsidR="00264BAC">
        <w:t>7</w:t>
      </w:r>
      <w:r w:rsidR="00D27730">
        <w:t>/2023</w:t>
      </w:r>
      <w:r>
        <w:t xml:space="preserve"> a</w:t>
      </w:r>
      <w:r w:rsidR="0069074F">
        <w:t xml:space="preserve"> </w:t>
      </w:r>
      <w:r w:rsidR="00264BAC">
        <w:t>03</w:t>
      </w:r>
      <w:r>
        <w:t>/0</w:t>
      </w:r>
      <w:r w:rsidR="00264BAC">
        <w:t>8</w:t>
      </w:r>
      <w:r w:rsidR="00D27730">
        <w:t>/2023</w:t>
      </w:r>
      <w:r w:rsidRPr="00BF4E2A">
        <w:t>, conforme art.50, I da Lei Municipal nº 2.217/2014</w:t>
      </w:r>
      <w:r w:rsidR="00264BAC">
        <w:t xml:space="preserve">, </w:t>
      </w:r>
      <w:r w:rsidR="00264BAC">
        <w:t>restando um saldo de 20 dias a serem gozados posteriormente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264BAC">
        <w:rPr>
          <w:sz w:val="24"/>
          <w:szCs w:val="24"/>
        </w:rPr>
        <w:t>TREZE (13</w:t>
      </w:r>
      <w:r w:rsidR="00A24A72">
        <w:rPr>
          <w:sz w:val="24"/>
          <w:szCs w:val="24"/>
        </w:rPr>
        <w:t xml:space="preserve">) DIAS DO MÊS DE </w:t>
      </w:r>
      <w:r w:rsidR="00264BAC">
        <w:rPr>
          <w:sz w:val="24"/>
          <w:szCs w:val="24"/>
        </w:rPr>
        <w:t>JUNHO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>Em 13-06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64BAC">
        <w:rPr>
          <w:sz w:val="24"/>
          <w:szCs w:val="24"/>
        </w:rPr>
        <w:t>13/06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16033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72" w:rsidRDefault="00D27730">
    <w:pPr>
      <w:pStyle w:val="Cabealho"/>
    </w:pPr>
    <w:r>
      <w:rPr>
        <w:noProof/>
        <w:lang w:eastAsia="pt-BR"/>
      </w:rPr>
      <w:drawing>
        <wp:inline distT="0" distB="0" distL="0" distR="0" wp14:anchorId="5E7666EC" wp14:editId="7F57495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83B5F-9029-4F8B-AC68-7A9C784A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2023-04-05T17:22:00Z</cp:lastPrinted>
  <dcterms:created xsi:type="dcterms:W3CDTF">2023-06-13T14:19:00Z</dcterms:created>
  <dcterms:modified xsi:type="dcterms:W3CDTF">2023-06-13T14:19:00Z</dcterms:modified>
</cp:coreProperties>
</file>