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90B50">
        <w:rPr>
          <w:sz w:val="24"/>
          <w:szCs w:val="24"/>
        </w:rPr>
        <w:t>3</w:t>
      </w:r>
      <w:r w:rsidR="00B552FB">
        <w:rPr>
          <w:sz w:val="24"/>
          <w:szCs w:val="24"/>
        </w:rPr>
        <w:t>9</w:t>
      </w:r>
      <w:r w:rsidR="005D790B">
        <w:rPr>
          <w:sz w:val="24"/>
          <w:szCs w:val="24"/>
        </w:rPr>
        <w:t>5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466CD0">
        <w:rPr>
          <w:sz w:val="24"/>
        </w:rPr>
        <w:t>10</w:t>
      </w:r>
      <w:bookmarkStart w:id="0" w:name="_GoBack"/>
      <w:bookmarkEnd w:id="0"/>
      <w:r w:rsidR="00B335BE">
        <w:rPr>
          <w:sz w:val="24"/>
        </w:rPr>
        <w:t>/2023</w:t>
      </w:r>
      <w:r w:rsidR="005E6621">
        <w:rPr>
          <w:sz w:val="24"/>
        </w:rPr>
        <w:t xml:space="preserve">, </w:t>
      </w:r>
      <w:r w:rsidR="00CC3F22">
        <w:rPr>
          <w:sz w:val="24"/>
        </w:rPr>
        <w:t>RESOLVE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5D790B">
        <w:rPr>
          <w:sz w:val="24"/>
        </w:rPr>
        <w:t>OCLIDES</w:t>
      </w:r>
      <w:r w:rsidR="00814E2D">
        <w:rPr>
          <w:sz w:val="24"/>
        </w:rPr>
        <w:t xml:space="preserve"> BENETTI</w:t>
      </w:r>
      <w:r w:rsidR="00B552FB">
        <w:rPr>
          <w:sz w:val="24"/>
        </w:rPr>
        <w:t>,</w:t>
      </w:r>
      <w:r>
        <w:rPr>
          <w:sz w:val="24"/>
        </w:rPr>
        <w:t xml:space="preserve"> a penalidade de Advertência nos termos do Artigo 139, I e 163, I da Lei 1.350/2001 e o Ressarcimento ao erário, no valor de </w:t>
      </w:r>
      <w:r w:rsidR="00493894">
        <w:rPr>
          <w:sz w:val="24"/>
        </w:rPr>
        <w:t xml:space="preserve">  </w:t>
      </w:r>
      <w:r>
        <w:rPr>
          <w:sz w:val="24"/>
        </w:rPr>
        <w:t>R$</w:t>
      </w:r>
      <w:r w:rsidR="005D790B">
        <w:rPr>
          <w:sz w:val="24"/>
        </w:rPr>
        <w:t xml:space="preserve"> 156,18</w:t>
      </w:r>
      <w:r w:rsidR="00B552FB">
        <w:rPr>
          <w:sz w:val="24"/>
        </w:rPr>
        <w:t xml:space="preserve">, </w:t>
      </w:r>
      <w:r>
        <w:rPr>
          <w:sz w:val="24"/>
        </w:rPr>
        <w:t xml:space="preserve">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B552FB">
        <w:rPr>
          <w:sz w:val="24"/>
          <w:szCs w:val="24"/>
        </w:rPr>
        <w:t>SEIS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B552FB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B552FB">
        <w:rPr>
          <w:sz w:val="24"/>
          <w:szCs w:val="24"/>
        </w:rPr>
        <w:t>JULH</w:t>
      </w:r>
      <w:r w:rsidR="00990B50">
        <w:rPr>
          <w:sz w:val="24"/>
          <w:szCs w:val="24"/>
        </w:rPr>
        <w:t>O</w:t>
      </w:r>
      <w:r w:rsidR="008F2267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552FB">
        <w:rPr>
          <w:sz w:val="24"/>
          <w:szCs w:val="24"/>
        </w:rPr>
        <w:t>06</w:t>
      </w:r>
      <w:r w:rsidR="00125C85">
        <w:rPr>
          <w:sz w:val="24"/>
          <w:szCs w:val="24"/>
        </w:rPr>
        <w:t>-0</w:t>
      </w:r>
      <w:r w:rsidR="00B552FB">
        <w:rPr>
          <w:sz w:val="24"/>
          <w:szCs w:val="24"/>
        </w:rPr>
        <w:t>7</w:t>
      </w:r>
      <w:r w:rsidR="008F2267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552FB">
        <w:rPr>
          <w:sz w:val="24"/>
          <w:szCs w:val="24"/>
        </w:rPr>
        <w:t>06</w:t>
      </w:r>
      <w:r w:rsidR="00125C85">
        <w:rPr>
          <w:sz w:val="24"/>
          <w:szCs w:val="24"/>
        </w:rPr>
        <w:t>/0</w:t>
      </w:r>
      <w:r w:rsidR="00B552FB">
        <w:rPr>
          <w:sz w:val="24"/>
          <w:szCs w:val="24"/>
        </w:rPr>
        <w:t>7</w:t>
      </w:r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024207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81D" w:rsidRDefault="00475F2E">
    <w:pPr>
      <w:pStyle w:val="Cabealho"/>
    </w:pPr>
    <w:r>
      <w:rPr>
        <w:noProof/>
        <w:lang w:eastAsia="pt-BR"/>
      </w:rPr>
      <w:drawing>
        <wp:inline distT="0" distB="0" distL="0" distR="0" wp14:anchorId="697F3214" wp14:editId="4FB1277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73DEB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2A7D82"/>
    <w:rsid w:val="0030744D"/>
    <w:rsid w:val="003131A9"/>
    <w:rsid w:val="003A36EF"/>
    <w:rsid w:val="003C66C5"/>
    <w:rsid w:val="003D2177"/>
    <w:rsid w:val="003D6251"/>
    <w:rsid w:val="00422F7D"/>
    <w:rsid w:val="00423D16"/>
    <w:rsid w:val="00466CD0"/>
    <w:rsid w:val="00475F2E"/>
    <w:rsid w:val="00493894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5481D"/>
    <w:rsid w:val="00560960"/>
    <w:rsid w:val="00586FDA"/>
    <w:rsid w:val="00592192"/>
    <w:rsid w:val="005D790B"/>
    <w:rsid w:val="005E6621"/>
    <w:rsid w:val="006024B4"/>
    <w:rsid w:val="006231F0"/>
    <w:rsid w:val="00623B48"/>
    <w:rsid w:val="0062630A"/>
    <w:rsid w:val="00627A60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14E2D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90B50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52F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  <w15:docId w15:val="{E69066A1-2072-4483-B68D-0A226382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01E79-D1D6-401B-9486-3EF20F67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2023-06-23T18:34:00Z</cp:lastPrinted>
  <dcterms:created xsi:type="dcterms:W3CDTF">2023-07-07T16:33:00Z</dcterms:created>
  <dcterms:modified xsi:type="dcterms:W3CDTF">2023-07-07T16:35:00Z</dcterms:modified>
</cp:coreProperties>
</file>