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62DC1">
        <w:rPr>
          <w:sz w:val="24"/>
          <w:szCs w:val="24"/>
        </w:rPr>
        <w:t>8</w:t>
      </w:r>
      <w:r w:rsidR="007E2442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E2442">
        <w:t>quinze</w:t>
      </w:r>
      <w:r w:rsidR="00233E5C">
        <w:t xml:space="preserve"> </w:t>
      </w:r>
      <w:r>
        <w:t>(</w:t>
      </w:r>
      <w:r w:rsidR="007E2442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E2442">
        <w:t>BRUNA ROGGIA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7E2442">
        <w:t>05</w:t>
      </w:r>
      <w:r w:rsidR="00A92594">
        <w:t>/</w:t>
      </w:r>
      <w:r w:rsidR="007E2442">
        <w:t>05</w:t>
      </w:r>
      <w:r w:rsidR="00063160">
        <w:t>/2</w:t>
      </w:r>
      <w:r w:rsidR="00633BFA">
        <w:t>02</w:t>
      </w:r>
      <w:r w:rsidR="007E2442">
        <w:t>1</w:t>
      </w:r>
      <w:r w:rsidR="00847BA0">
        <w:t xml:space="preserve"> a </w:t>
      </w:r>
      <w:r w:rsidR="007E2442">
        <w:t>04</w:t>
      </w:r>
      <w:r w:rsidR="00D66BB8">
        <w:t>/</w:t>
      </w:r>
      <w:r w:rsidR="00F62DC1">
        <w:t>0</w:t>
      </w:r>
      <w:r w:rsidR="007E2442">
        <w:t>5/2022</w:t>
      </w:r>
      <w:r w:rsidR="009C5A5F">
        <w:t xml:space="preserve">, durante o período de </w:t>
      </w:r>
      <w:r w:rsidR="007E2442">
        <w:t>08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7E2442">
        <w:t>22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E2442">
        <w:t xml:space="preserve"> e Portaria 757/2022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42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ED2F76" wp14:editId="7C42A4F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65FC1-DC6B-4521-87E6-F84F8A0D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2023-12-11T16:31:00Z</cp:lastPrinted>
  <dcterms:created xsi:type="dcterms:W3CDTF">2023-12-11T16:35:00Z</dcterms:created>
  <dcterms:modified xsi:type="dcterms:W3CDTF">2023-12-11T16:35:00Z</dcterms:modified>
</cp:coreProperties>
</file>