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5637">
        <w:rPr>
          <w:sz w:val="24"/>
          <w:szCs w:val="24"/>
        </w:rPr>
        <w:t>3</w:t>
      </w:r>
      <w:r w:rsidR="00503562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503562">
        <w:t>LISANDRA CIROLINI CERVO</w:t>
      </w:r>
      <w:bookmarkEnd w:id="0"/>
      <w:r w:rsidR="00C1121B">
        <w:t xml:space="preserve"> </w:t>
      </w:r>
      <w:r>
        <w:t xml:space="preserve">referente ao período aquisitivo </w:t>
      </w:r>
      <w:r w:rsidR="00503562">
        <w:t>05/05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503562">
        <w:t>04</w:t>
      </w:r>
      <w:r w:rsidR="00D66BB8">
        <w:t>/</w:t>
      </w:r>
      <w:r w:rsidR="008D3127">
        <w:t>0</w:t>
      </w:r>
      <w:r w:rsidR="00503562">
        <w:t>5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8044158" wp14:editId="264B8E8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38660-DD56-44D7-AE2D-8AB7570D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2023-12-12T12:16:00Z</cp:lastPrinted>
  <dcterms:created xsi:type="dcterms:W3CDTF">2023-12-12T12:17:00Z</dcterms:created>
  <dcterms:modified xsi:type="dcterms:W3CDTF">2023-12-12T12:17:00Z</dcterms:modified>
</cp:coreProperties>
</file>