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7283FDC2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4300C0">
        <w:rPr>
          <w:sz w:val="24"/>
          <w:szCs w:val="24"/>
        </w:rPr>
        <w:t>3</w:t>
      </w:r>
      <w:r w:rsidR="00FD6A8C">
        <w:rPr>
          <w:sz w:val="24"/>
          <w:szCs w:val="24"/>
        </w:rPr>
        <w:t>89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4F2A77FC" w:rsidR="00787C46" w:rsidRDefault="00FD6A8C" w:rsidP="00787C46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RETOMA</w:t>
      </w:r>
      <w:r w:rsidR="00764D63">
        <w:rPr>
          <w:sz w:val="24"/>
          <w:szCs w:val="24"/>
        </w:rPr>
        <w:t xml:space="preserve"> PRAZOS </w:t>
      </w:r>
      <w:r w:rsidR="00E94EDA">
        <w:rPr>
          <w:sz w:val="24"/>
          <w:szCs w:val="24"/>
        </w:rPr>
        <w:t>DE</w:t>
      </w:r>
      <w:r w:rsidR="00764D63">
        <w:rPr>
          <w:sz w:val="24"/>
          <w:szCs w:val="24"/>
        </w:rPr>
        <w:t xml:space="preserve"> POSSES.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294A068" w14:textId="4C8BCDCA" w:rsidR="00764D63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>, no uso das atribuições que lhe confere a Lei Orgânica do Município,</w:t>
      </w:r>
      <w:r w:rsidR="00764D63">
        <w:t xml:space="preserve"> de acordo com </w:t>
      </w:r>
      <w:r w:rsidR="005B6D7E">
        <w:t>o Decreto</w:t>
      </w:r>
      <w:r w:rsidR="00F61504">
        <w:t xml:space="preserve"> </w:t>
      </w:r>
      <w:r w:rsidR="005B6D7E">
        <w:t xml:space="preserve">Municipal </w:t>
      </w:r>
      <w:r w:rsidR="00764D63">
        <w:t>nº. 3.22</w:t>
      </w:r>
      <w:r w:rsidR="00E94EDA">
        <w:t>8</w:t>
      </w:r>
      <w:r w:rsidR="00764D63">
        <w:t xml:space="preserve">/2024, </w:t>
      </w:r>
      <w:r w:rsidR="00F61504">
        <w:t>RETOMA a contagem dos prazos para</w:t>
      </w:r>
      <w:r w:rsidR="003B26AC">
        <w:t xml:space="preserve"> tomar</w:t>
      </w:r>
      <w:r w:rsidR="00F61504">
        <w:t xml:space="preserve"> posse</w:t>
      </w:r>
      <w:r w:rsidR="003B26AC">
        <w:t>,</w:t>
      </w:r>
      <w:r w:rsidR="00764D63">
        <w:t xml:space="preserve"> a contar </w:t>
      </w:r>
      <w:r w:rsidR="00F61504">
        <w:t>de dezesseis</w:t>
      </w:r>
      <w:r w:rsidR="00764D63">
        <w:t xml:space="preserve"> (</w:t>
      </w:r>
      <w:r w:rsidR="00F61504">
        <w:t>16</w:t>
      </w:r>
      <w:r w:rsidR="00764D63">
        <w:t>) de</w:t>
      </w:r>
      <w:r w:rsidR="00F61504">
        <w:t xml:space="preserve"> maio</w:t>
      </w:r>
      <w:r w:rsidR="00764D63">
        <w:t xml:space="preserve"> de 2024 para as seguintes posses:</w:t>
      </w:r>
    </w:p>
    <w:p w14:paraId="1D25F2B4" w14:textId="67BB9177" w:rsidR="00764D63" w:rsidRDefault="00764D63" w:rsidP="00764D63">
      <w:pPr>
        <w:pStyle w:val="western"/>
        <w:numPr>
          <w:ilvl w:val="0"/>
          <w:numId w:val="1"/>
        </w:numPr>
        <w:spacing w:after="0"/>
        <w:jc w:val="both"/>
      </w:pPr>
      <w:r>
        <w:t>CRISTINA CEREZER – Nomeada pela Portaria 3</w:t>
      </w:r>
      <w:r w:rsidR="005B6D7E">
        <w:t>52</w:t>
      </w:r>
      <w:r>
        <w:t>/2024 em 22/04/2024;</w:t>
      </w:r>
    </w:p>
    <w:p w14:paraId="5F485DE9" w14:textId="2EBA93BF" w:rsidR="00764D63" w:rsidRDefault="00764D63" w:rsidP="00764D63">
      <w:pPr>
        <w:pStyle w:val="western"/>
        <w:numPr>
          <w:ilvl w:val="0"/>
          <w:numId w:val="1"/>
        </w:numPr>
        <w:spacing w:after="0"/>
        <w:jc w:val="both"/>
      </w:pPr>
      <w:r>
        <w:t>SILMARA ANA VENDRAME – Nome</w:t>
      </w:r>
      <w:r w:rsidR="003B26AC">
        <w:t>a</w:t>
      </w:r>
      <w:r>
        <w:t>da pela Portaria 351/2024 em 22/04/2024;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2BD708A9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FD6A8C">
        <w:rPr>
          <w:sz w:val="24"/>
          <w:szCs w:val="24"/>
        </w:rPr>
        <w:t>DEZESSEIS</w:t>
      </w:r>
      <w:r w:rsidR="008A1278" w:rsidRPr="002E6C5E">
        <w:rPr>
          <w:sz w:val="24"/>
          <w:szCs w:val="24"/>
        </w:rPr>
        <w:t xml:space="preserve"> (</w:t>
      </w:r>
      <w:r w:rsidR="00FD6A8C">
        <w:rPr>
          <w:sz w:val="24"/>
          <w:szCs w:val="24"/>
        </w:rPr>
        <w:t>16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895C49">
        <w:rPr>
          <w:sz w:val="24"/>
          <w:szCs w:val="24"/>
        </w:rPr>
        <w:t>MAIO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393E4E5B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FD6A8C">
        <w:rPr>
          <w:sz w:val="24"/>
          <w:szCs w:val="24"/>
        </w:rPr>
        <w:t>16</w:t>
      </w:r>
      <w:r>
        <w:rPr>
          <w:sz w:val="24"/>
          <w:szCs w:val="24"/>
        </w:rPr>
        <w:t>-0</w:t>
      </w:r>
      <w:r w:rsidR="00895C4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56AD3ABB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FD6A8C">
        <w:rPr>
          <w:sz w:val="24"/>
          <w:szCs w:val="24"/>
        </w:rPr>
        <w:t>16</w:t>
      </w:r>
      <w:r w:rsidRPr="002E6C5E">
        <w:rPr>
          <w:sz w:val="24"/>
          <w:szCs w:val="24"/>
        </w:rPr>
        <w:t>/0</w:t>
      </w:r>
      <w:r w:rsidR="00895C4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4DB3B" w14:textId="77777777" w:rsidR="00B9184C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6E09AF"/>
    <w:multiLevelType w:val="hybridMultilevel"/>
    <w:tmpl w:val="5164FE7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637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B26AC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B6D7E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64D63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73E55"/>
    <w:rsid w:val="00A80000"/>
    <w:rsid w:val="00A90134"/>
    <w:rsid w:val="00A90612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70C1B"/>
    <w:rsid w:val="00E94EDA"/>
    <w:rsid w:val="00EB639F"/>
    <w:rsid w:val="00EC2CFF"/>
    <w:rsid w:val="00F04052"/>
    <w:rsid w:val="00F22189"/>
    <w:rsid w:val="00F35AC0"/>
    <w:rsid w:val="00F3629B"/>
    <w:rsid w:val="00F61504"/>
    <w:rsid w:val="00F832C4"/>
    <w:rsid w:val="00FA7F6F"/>
    <w:rsid w:val="00FC5869"/>
    <w:rsid w:val="00FC6955"/>
    <w:rsid w:val="00FD0827"/>
    <w:rsid w:val="00FD2486"/>
    <w:rsid w:val="00FD6A8C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72E48C8E"/>
  <w15:docId w15:val="{0B0BCC0E-D826-49E0-A5AF-F829716C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146F9-1A41-4570-8C22-6E8B1A1F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9</cp:revision>
  <cp:lastPrinted>2024-04-23T14:14:00Z</cp:lastPrinted>
  <dcterms:created xsi:type="dcterms:W3CDTF">2024-05-15T19:04:00Z</dcterms:created>
  <dcterms:modified xsi:type="dcterms:W3CDTF">2024-05-16T12:10:00Z</dcterms:modified>
</cp:coreProperties>
</file>