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2765E7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</w:t>
      </w:r>
      <w:r w:rsidR="00E44E35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2870DE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E44E35">
        <w:t>LUSELIS MARIA MAZZONETTO DA SILVA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E44E35">
        <w:t>30</w:t>
      </w:r>
      <w:r w:rsidR="00482378">
        <w:t>/0</w:t>
      </w:r>
      <w:r w:rsidR="00E44E35">
        <w:t>5</w:t>
      </w:r>
      <w:r w:rsidR="00482378">
        <w:t>/2023</w:t>
      </w:r>
      <w:r w:rsidR="00D31284">
        <w:t xml:space="preserve"> a </w:t>
      </w:r>
      <w:r w:rsidR="00E44E35">
        <w:t>29</w:t>
      </w:r>
      <w:r w:rsidR="00D31284">
        <w:t>/</w:t>
      </w:r>
      <w:r w:rsidR="001C557E">
        <w:t>0</w:t>
      </w:r>
      <w:r w:rsidR="00E44E35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2024-12-05T13:07:00Z</cp:lastPrinted>
  <dcterms:created xsi:type="dcterms:W3CDTF">2024-12-05T13:24:00Z</dcterms:created>
  <dcterms:modified xsi:type="dcterms:W3CDTF">2024-12-05T13:24:00Z</dcterms:modified>
</cp:coreProperties>
</file>