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3F5F32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E93486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DB43F1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E93486">
        <w:t>NEUSA LORENZONI DA SILVA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1F4317">
        <w:t>0</w:t>
      </w:r>
      <w:r w:rsidR="00E93486">
        <w:t>5</w:t>
      </w:r>
      <w:r w:rsidR="00482378">
        <w:t>/0</w:t>
      </w:r>
      <w:r w:rsidR="001F4317">
        <w:t>5</w:t>
      </w:r>
      <w:r w:rsidR="00482378">
        <w:t>/2023</w:t>
      </w:r>
      <w:r w:rsidR="00D31284">
        <w:t xml:space="preserve"> a </w:t>
      </w:r>
      <w:r w:rsidR="00E93486">
        <w:t>04</w:t>
      </w:r>
      <w:r w:rsidR="00D31284">
        <w:t>/</w:t>
      </w:r>
      <w:r w:rsidR="001C557E">
        <w:t>0</w:t>
      </w:r>
      <w:r w:rsidR="001F4317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2024-12-05T14:29:00Z</cp:lastPrinted>
  <dcterms:created xsi:type="dcterms:W3CDTF">2024-12-05T14:30:00Z</dcterms:created>
  <dcterms:modified xsi:type="dcterms:W3CDTF">2024-12-05T14:30:00Z</dcterms:modified>
</cp:coreProperties>
</file>