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63757F63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88</w:t>
      </w:r>
      <w:r w:rsidR="00874645">
        <w:rPr>
          <w:sz w:val="24"/>
          <w:szCs w:val="24"/>
        </w:rPr>
        <w:t>2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25A317E8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7A6B51">
        <w:rPr>
          <w:sz w:val="24"/>
        </w:rPr>
        <w:t>ASSESSOR JURÍDICO</w:t>
      </w:r>
    </w:p>
    <w:p w14:paraId="51DBD2CA" w14:textId="26CE2B0F" w:rsidR="000C5204" w:rsidRPr="00DC72A1" w:rsidRDefault="003D7359" w:rsidP="00A425FB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o Senhor </w:t>
      </w:r>
      <w:r w:rsidR="007A6B51" w:rsidRPr="007A6B51">
        <w:rPr>
          <w:sz w:val="24"/>
        </w:rPr>
        <w:t>DIOGO CARGNELUTTI ZANELLA</w:t>
      </w:r>
      <w:r w:rsidR="00BA4770">
        <w:rPr>
          <w:sz w:val="24"/>
        </w:rPr>
        <w:t xml:space="preserve"> do cargo em comissão de </w:t>
      </w:r>
      <w:r w:rsidR="007A6B51">
        <w:rPr>
          <w:sz w:val="24"/>
        </w:rPr>
        <w:t>Assessor Jurídico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 xml:space="preserve">, nomeado pela Portaria nº. </w:t>
      </w:r>
      <w:r w:rsidR="007A6B51">
        <w:rPr>
          <w:sz w:val="24"/>
        </w:rPr>
        <w:t>067</w:t>
      </w:r>
      <w:r w:rsidR="000C3383">
        <w:rPr>
          <w:sz w:val="24"/>
        </w:rPr>
        <w:t>/20</w:t>
      </w:r>
      <w:r w:rsidR="007A6B51">
        <w:rPr>
          <w:sz w:val="24"/>
        </w:rPr>
        <w:t>17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7AA2" w14:textId="673183B2" w:rsidR="003A1FCC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A1FCC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2024-12-26T14:26:00Z</cp:lastPrinted>
  <dcterms:created xsi:type="dcterms:W3CDTF">2024-12-26T14:26:00Z</dcterms:created>
  <dcterms:modified xsi:type="dcterms:W3CDTF">2024-12-26T17:22:00Z</dcterms:modified>
</cp:coreProperties>
</file>