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B911B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24F62">
        <w:rPr>
          <w:sz w:val="24"/>
          <w:szCs w:val="24"/>
        </w:rPr>
        <w:t>5</w:t>
      </w:r>
      <w:r w:rsidR="002E66CD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C45473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85C8B">
        <w:t>trinta</w:t>
      </w:r>
      <w:r w:rsidR="003F386A">
        <w:t xml:space="preserve"> (</w:t>
      </w:r>
      <w:r w:rsidR="00C85C8B">
        <w:t>3</w:t>
      </w:r>
      <w:r w:rsidR="00636AF3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2E66CD">
        <w:t>LUCIO ANTONIO DA SILVA SANTOS</w:t>
      </w:r>
      <w:r w:rsidR="00C85C8B">
        <w:t xml:space="preserve"> </w:t>
      </w:r>
      <w:r w:rsidR="003F386A">
        <w:t xml:space="preserve">referente ao período aquisitivo </w:t>
      </w:r>
      <w:r w:rsidR="00C85C8B">
        <w:t>0</w:t>
      </w:r>
      <w:r w:rsidR="002E66CD">
        <w:t>8</w:t>
      </w:r>
      <w:r w:rsidR="003F386A">
        <w:t>/</w:t>
      </w:r>
      <w:r w:rsidR="00C85C8B">
        <w:t>0</w:t>
      </w:r>
      <w:r w:rsidR="002E66CD">
        <w:t>7</w:t>
      </w:r>
      <w:r w:rsidR="003F386A">
        <w:t>/202</w:t>
      </w:r>
      <w:r w:rsidR="002E66CD">
        <w:t>3</w:t>
      </w:r>
      <w:r w:rsidR="003F386A">
        <w:t xml:space="preserve"> a </w:t>
      </w:r>
      <w:r w:rsidR="00C85C8B">
        <w:t>0</w:t>
      </w:r>
      <w:r w:rsidR="002E66CD">
        <w:t>7</w:t>
      </w:r>
      <w:r w:rsidR="003F386A">
        <w:t>/</w:t>
      </w:r>
      <w:r w:rsidR="00C85C8B">
        <w:t>0</w:t>
      </w:r>
      <w:r w:rsidR="002E66CD">
        <w:t>7</w:t>
      </w:r>
      <w:r w:rsidR="003F386A">
        <w:t>/202</w:t>
      </w:r>
      <w:r w:rsidR="002E66CD">
        <w:t>4</w:t>
      </w:r>
      <w:r w:rsidR="003F386A">
        <w:t xml:space="preserve">, durante o período de </w:t>
      </w:r>
      <w:r w:rsidR="009700B8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C85C8B">
        <w:t>03</w:t>
      </w:r>
      <w:r w:rsidR="003F386A">
        <w:t>/0</w:t>
      </w:r>
      <w:r w:rsidR="00C85C8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2E66CD">
        <w:t xml:space="preserve"> e Portaria 464/2025, sendo que já foi pago </w:t>
      </w:r>
      <w:r w:rsidR="002E66CD">
        <w:rPr>
          <w:color w:val="000000"/>
        </w:rPr>
        <w:t>1/3 referente a 10 dias.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DBABA8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E395D">
        <w:rPr>
          <w:sz w:val="24"/>
          <w:szCs w:val="24"/>
        </w:rPr>
        <w:t>DEZENOVE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48F868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BCA5E2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2E66C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27</cp:revision>
  <cp:lastPrinted>2026-01-08T13:55:00Z</cp:lastPrinted>
  <dcterms:created xsi:type="dcterms:W3CDTF">2025-12-12T14:34:00Z</dcterms:created>
  <dcterms:modified xsi:type="dcterms:W3CDTF">2026-01-16T19:50:00Z</dcterms:modified>
</cp:coreProperties>
</file>