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EC69BD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9333B">
        <w:rPr>
          <w:sz w:val="24"/>
          <w:szCs w:val="24"/>
        </w:rPr>
        <w:t>273</w:t>
      </w:r>
      <w:r w:rsidR="008864EE">
        <w:rPr>
          <w:sz w:val="24"/>
          <w:szCs w:val="24"/>
        </w:rPr>
        <w:t>/202</w:t>
      </w:r>
      <w:r w:rsidR="00C9333B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5ACFC615" w:rsidR="00397224" w:rsidRDefault="00C4343F" w:rsidP="00C9333B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90CE4">
        <w:t>quinze</w:t>
      </w:r>
      <w:r w:rsidR="00247272">
        <w:t xml:space="preserve"> </w:t>
      </w:r>
      <w:r>
        <w:t>(</w:t>
      </w:r>
      <w:r w:rsidR="00590CE4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590CE4" w:rsidRPr="00590CE4">
        <w:t>JOCELAINE DALMOLIN</w:t>
      </w:r>
      <w:r w:rsidR="00590CE4">
        <w:t xml:space="preserve"> </w:t>
      </w:r>
      <w:r w:rsidR="009B228D">
        <w:t xml:space="preserve">referente ao período aquisitivo </w:t>
      </w:r>
      <w:r w:rsidR="00590CE4">
        <w:t>25</w:t>
      </w:r>
      <w:r w:rsidR="009B228D">
        <w:t>/</w:t>
      </w:r>
      <w:r w:rsidR="000147F9">
        <w:t>1</w:t>
      </w:r>
      <w:r w:rsidR="00590CE4">
        <w:t>0</w:t>
      </w:r>
      <w:r w:rsidR="009B228D">
        <w:t>/202</w:t>
      </w:r>
      <w:r w:rsidR="00590CE4">
        <w:t>4</w:t>
      </w:r>
      <w:r w:rsidR="009B228D">
        <w:t xml:space="preserve"> a </w:t>
      </w:r>
      <w:r w:rsidR="000147F9">
        <w:t>2</w:t>
      </w:r>
      <w:r w:rsidR="00590CE4">
        <w:t>4</w:t>
      </w:r>
      <w:r w:rsidR="00544723">
        <w:t>/</w:t>
      </w:r>
      <w:r w:rsidR="000147F9">
        <w:t>1</w:t>
      </w:r>
      <w:r w:rsidR="00590CE4">
        <w:t>0</w:t>
      </w:r>
      <w:r w:rsidR="00544723">
        <w:t>/</w:t>
      </w:r>
      <w:r w:rsidR="009B228D">
        <w:t>202</w:t>
      </w:r>
      <w:r w:rsidR="00590CE4">
        <w:t>5</w:t>
      </w:r>
      <w:r w:rsidR="009C5A5F">
        <w:t>, durante o período de</w:t>
      </w:r>
      <w:r w:rsidR="0081652E">
        <w:t xml:space="preserve"> </w:t>
      </w:r>
      <w:r w:rsidR="00C9333B">
        <w:t>08</w:t>
      </w:r>
      <w:r w:rsidR="00FE2336">
        <w:t>/</w:t>
      </w:r>
      <w:r w:rsidR="007512EF">
        <w:t>0</w:t>
      </w:r>
      <w:r w:rsidR="00C9333B">
        <w:t>6</w:t>
      </w:r>
      <w:r w:rsidR="00EE06D2">
        <w:t>/202</w:t>
      </w:r>
      <w:r w:rsidR="007512EF">
        <w:t>6</w:t>
      </w:r>
      <w:r w:rsidR="00AC110C">
        <w:t xml:space="preserve"> a </w:t>
      </w:r>
      <w:r w:rsidR="00C9333B">
        <w:t>22</w:t>
      </w:r>
      <w:r w:rsidR="00AC110C">
        <w:t>/</w:t>
      </w:r>
      <w:r w:rsidR="00E053D2">
        <w:t>06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C9333B">
        <w:t xml:space="preserve"> e Portaria 666/2025</w:t>
      </w:r>
      <w:r w:rsidR="00544723">
        <w:t>.</w:t>
      </w:r>
    </w:p>
    <w:p w14:paraId="78400260" w14:textId="3878AF34" w:rsidR="00C9333B" w:rsidRPr="00C9333B" w:rsidRDefault="00397224" w:rsidP="00C9333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C9333B" w:rsidRPr="00C9333B">
        <w:rPr>
          <w:sz w:val="24"/>
          <w:szCs w:val="24"/>
        </w:rPr>
        <w:t xml:space="preserve">GABINETE DO SENHOR PREFEITO MUNICIPAL DE FAXINAL DO SOTURNO, AOS </w:t>
      </w:r>
      <w:r w:rsidR="00C9333B">
        <w:rPr>
          <w:sz w:val="24"/>
          <w:szCs w:val="24"/>
        </w:rPr>
        <w:t>TRINTA</w:t>
      </w:r>
      <w:r w:rsidR="00C9333B" w:rsidRPr="00C9333B">
        <w:rPr>
          <w:sz w:val="24"/>
          <w:szCs w:val="24"/>
        </w:rPr>
        <w:t xml:space="preserve"> (</w:t>
      </w:r>
      <w:r w:rsidR="00C9333B">
        <w:rPr>
          <w:sz w:val="24"/>
          <w:szCs w:val="24"/>
        </w:rPr>
        <w:t>30</w:t>
      </w:r>
      <w:r w:rsidR="00C9333B" w:rsidRPr="00C9333B">
        <w:rPr>
          <w:sz w:val="24"/>
          <w:szCs w:val="24"/>
        </w:rPr>
        <w:t>) DIAS DO MÊS DE ABRIL DO ANO 2026.</w:t>
      </w:r>
    </w:p>
    <w:p w14:paraId="4AA8252B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2FA6CC0C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2CEEB1A4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5C21ACC7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12EE4415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ab/>
      </w:r>
      <w:r w:rsidRPr="00C9333B">
        <w:rPr>
          <w:sz w:val="24"/>
          <w:szCs w:val="24"/>
        </w:rPr>
        <w:tab/>
      </w:r>
      <w:r w:rsidRPr="00C9333B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9B6A1C9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 xml:space="preserve">        </w:t>
      </w:r>
      <w:r w:rsidRPr="00C9333B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4E6972C9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3E656FE6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54828D17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2F6B9096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>Registre-se e Publique-se</w:t>
      </w:r>
    </w:p>
    <w:p w14:paraId="4C968D2E" w14:textId="6E2F72B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 xml:space="preserve">Em </w:t>
      </w:r>
      <w:r>
        <w:rPr>
          <w:sz w:val="24"/>
          <w:szCs w:val="24"/>
        </w:rPr>
        <w:t>30</w:t>
      </w:r>
      <w:r w:rsidRPr="00C9333B">
        <w:rPr>
          <w:sz w:val="24"/>
          <w:szCs w:val="24"/>
        </w:rPr>
        <w:t>-04-2026</w:t>
      </w:r>
    </w:p>
    <w:p w14:paraId="46B2EA83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58DB8465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78730A9A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>EDUARDO GARLET PRESTES</w:t>
      </w:r>
    </w:p>
    <w:p w14:paraId="706AB612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 xml:space="preserve">Secretário de Administração e </w:t>
      </w:r>
    </w:p>
    <w:p w14:paraId="48D7C1C1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>Gestão Financeira</w:t>
      </w:r>
    </w:p>
    <w:p w14:paraId="1830F4A3" w14:textId="77777777" w:rsidR="00C9333B" w:rsidRPr="00C9333B" w:rsidRDefault="00C9333B" w:rsidP="00C9333B">
      <w:pPr>
        <w:jc w:val="both"/>
        <w:rPr>
          <w:sz w:val="24"/>
          <w:szCs w:val="24"/>
        </w:rPr>
      </w:pPr>
    </w:p>
    <w:p w14:paraId="2925DDCB" w14:textId="77777777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>Publicado na imprensa oficial</w:t>
      </w:r>
    </w:p>
    <w:p w14:paraId="2CBA80A6" w14:textId="0D2B3D25" w:rsidR="00C9333B" w:rsidRPr="00C9333B" w:rsidRDefault="00C9333B" w:rsidP="00C9333B">
      <w:pPr>
        <w:jc w:val="both"/>
        <w:rPr>
          <w:sz w:val="24"/>
          <w:szCs w:val="24"/>
        </w:rPr>
      </w:pPr>
      <w:r w:rsidRPr="00C9333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30</w:t>
      </w:r>
      <w:r w:rsidRPr="00C9333B">
        <w:rPr>
          <w:sz w:val="24"/>
          <w:szCs w:val="24"/>
        </w:rPr>
        <w:t>/04/2026.</w:t>
      </w:r>
    </w:p>
    <w:p w14:paraId="18A32572" w14:textId="09E63A39" w:rsidR="00F454AF" w:rsidRPr="00F454AF" w:rsidRDefault="00F454AF" w:rsidP="00C9333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D48D2A9" w:rsidR="00B072EC" w:rsidRDefault="00E053D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1774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6F410B"/>
    <w:rsid w:val="00705037"/>
    <w:rsid w:val="007055EF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806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333B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3D2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2025-12-02T17:28:00Z</cp:lastPrinted>
  <dcterms:created xsi:type="dcterms:W3CDTF">2025-12-02T17:39:00Z</dcterms:created>
  <dcterms:modified xsi:type="dcterms:W3CDTF">2026-05-06T13:57:00Z</dcterms:modified>
</cp:coreProperties>
</file>