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8EC19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B51033">
        <w:rPr>
          <w:sz w:val="24"/>
          <w:szCs w:val="24"/>
        </w:rPr>
        <w:t>65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35D78ABF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B51033">
        <w:t>quinze</w:t>
      </w:r>
      <w:r w:rsidR="003F386A">
        <w:t xml:space="preserve"> (</w:t>
      </w:r>
      <w:r w:rsidR="00C650FA">
        <w:t>1</w:t>
      </w:r>
      <w:r w:rsidR="00B51033">
        <w:t>5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B51033">
        <w:t>CARINE MICHELON DE OLIVEIRA</w:t>
      </w:r>
      <w:r w:rsidR="00DB05DD">
        <w:t xml:space="preserve"> </w:t>
      </w:r>
      <w:r w:rsidR="003F386A">
        <w:t xml:space="preserve">referente ao período aquisitivo </w:t>
      </w:r>
      <w:r w:rsidR="00B51033">
        <w:t>05</w:t>
      </w:r>
      <w:r w:rsidR="003F386A">
        <w:t>/</w:t>
      </w:r>
      <w:r w:rsidR="00B51033">
        <w:t>03</w:t>
      </w:r>
      <w:r w:rsidR="003F386A">
        <w:t>/202</w:t>
      </w:r>
      <w:r w:rsidR="00B51033">
        <w:t>4</w:t>
      </w:r>
      <w:r w:rsidR="003F386A">
        <w:t xml:space="preserve"> a </w:t>
      </w:r>
      <w:r w:rsidR="00B51033">
        <w:t>04</w:t>
      </w:r>
      <w:r w:rsidR="003F386A">
        <w:t>/</w:t>
      </w:r>
      <w:r w:rsidR="00B51033">
        <w:t>03</w:t>
      </w:r>
      <w:r w:rsidR="003F386A">
        <w:t>/202</w:t>
      </w:r>
      <w:r w:rsidR="00B51033">
        <w:t>5</w:t>
      </w:r>
      <w:r w:rsidR="003F386A">
        <w:t>, durante o período de</w:t>
      </w:r>
      <w:r w:rsidR="00440CEB">
        <w:t xml:space="preserve"> 2</w:t>
      </w:r>
      <w:r w:rsidR="00B51033">
        <w:t>7</w:t>
      </w:r>
      <w:r w:rsidR="003F386A">
        <w:t>/0</w:t>
      </w:r>
      <w:r w:rsidR="00A8696E">
        <w:t>7</w:t>
      </w:r>
      <w:r w:rsidR="003F386A">
        <w:t xml:space="preserve">/2026 a </w:t>
      </w:r>
      <w:r w:rsidR="00B51033">
        <w:t>10</w:t>
      </w:r>
      <w:r w:rsidR="0078453D">
        <w:t>/</w:t>
      </w:r>
      <w:r w:rsidR="003F386A">
        <w:t>0</w:t>
      </w:r>
      <w:r w:rsidR="00B54C7E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40CEB">
        <w:t xml:space="preserve"> e Portaria </w:t>
      </w:r>
      <w:r w:rsidR="00B54C7E">
        <w:t>084</w:t>
      </w:r>
      <w:r w:rsidR="00440CEB" w:rsidRPr="00440CEB">
        <w:t>/2025</w:t>
      </w:r>
      <w:r w:rsidR="00440CEB">
        <w:t>.</w:t>
      </w:r>
    </w:p>
    <w:p w14:paraId="4673F598" w14:textId="10201EE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B54C7E">
        <w:rPr>
          <w:sz w:val="24"/>
          <w:szCs w:val="24"/>
        </w:rPr>
        <w:t>DOIS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B54C7E">
        <w:rPr>
          <w:sz w:val="24"/>
          <w:szCs w:val="24"/>
        </w:rPr>
        <w:t>02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6FD058A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</w:t>
      </w:r>
      <w:r w:rsidR="00B54C7E">
        <w:rPr>
          <w:sz w:val="24"/>
          <w:szCs w:val="24"/>
        </w:rPr>
        <w:t>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4930A72D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</w:t>
      </w:r>
      <w:r w:rsidR="00B54C7E">
        <w:rPr>
          <w:sz w:val="24"/>
          <w:szCs w:val="24"/>
        </w:rPr>
        <w:t>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B54C7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12</cp:revision>
  <cp:lastPrinted>2026-04-02T14:43:00Z</cp:lastPrinted>
  <dcterms:created xsi:type="dcterms:W3CDTF">2026-05-15T12:59:00Z</dcterms:created>
  <dcterms:modified xsi:type="dcterms:W3CDTF">2026-06-02T16:09:00Z</dcterms:modified>
</cp:coreProperties>
</file>