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B19B00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C018C3">
        <w:rPr>
          <w:sz w:val="24"/>
          <w:szCs w:val="24"/>
        </w:rPr>
        <w:t>8</w:t>
      </w:r>
      <w:r w:rsidR="0019268E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0EE00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5BE">
        <w:t>A</w:t>
      </w:r>
      <w:r w:rsidR="00D61B41">
        <w:t xml:space="preserve"> PÚBLI</w:t>
      </w:r>
      <w:r w:rsidR="009923F4">
        <w:t>C</w:t>
      </w:r>
      <w:r w:rsidR="001655BE">
        <w:t>A</w:t>
      </w:r>
      <w:r>
        <w:t xml:space="preserve"> MUNICIPAL</w:t>
      </w:r>
    </w:p>
    <w:p w14:paraId="376C0283" w14:textId="742142C5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655BE">
        <w:t>vinte</w:t>
      </w:r>
      <w:r w:rsidR="003F386A">
        <w:t xml:space="preserve"> (</w:t>
      </w:r>
      <w:r w:rsidR="001655BE">
        <w:t>2</w:t>
      </w:r>
      <w:r w:rsidR="00446662">
        <w:t>0</w:t>
      </w:r>
      <w:r w:rsidR="003F386A">
        <w:t>) dias de férias regulamentares, a Servidor</w:t>
      </w:r>
      <w:r w:rsidR="001655BE">
        <w:t>a</w:t>
      </w:r>
      <w:r w:rsidR="00867D82">
        <w:t xml:space="preserve"> </w:t>
      </w:r>
      <w:r w:rsidR="003F386A">
        <w:t>Públic</w:t>
      </w:r>
      <w:r w:rsidR="001655BE">
        <w:t xml:space="preserve">a </w:t>
      </w:r>
      <w:r w:rsidR="003F386A">
        <w:t>Municipal</w:t>
      </w:r>
      <w:r w:rsidR="00A976E7">
        <w:t xml:space="preserve"> </w:t>
      </w:r>
      <w:r w:rsidR="001655BE">
        <w:t>ELIANE PADILHA</w:t>
      </w:r>
      <w:r w:rsidR="00DB05DD">
        <w:t xml:space="preserve"> </w:t>
      </w:r>
      <w:r w:rsidR="003F386A">
        <w:t xml:space="preserve">referente ao período aquisitivo </w:t>
      </w:r>
      <w:r w:rsidR="001655BE">
        <w:t>11</w:t>
      </w:r>
      <w:r w:rsidR="003F386A">
        <w:t>/</w:t>
      </w:r>
      <w:r w:rsidR="00B51033">
        <w:t>0</w:t>
      </w:r>
      <w:r w:rsidR="001655BE">
        <w:t>4</w:t>
      </w:r>
      <w:r w:rsidR="003F386A">
        <w:t>/202</w:t>
      </w:r>
      <w:r w:rsidR="001655BE">
        <w:t>4</w:t>
      </w:r>
      <w:r w:rsidR="003F386A">
        <w:t xml:space="preserve"> a </w:t>
      </w:r>
      <w:r w:rsidR="001655BE">
        <w:t>10</w:t>
      </w:r>
      <w:r w:rsidR="003F386A">
        <w:t>/</w:t>
      </w:r>
      <w:r w:rsidR="00B51033">
        <w:t>0</w:t>
      </w:r>
      <w:r w:rsidR="001655BE">
        <w:t>4</w:t>
      </w:r>
      <w:r w:rsidR="003F386A">
        <w:t>/202</w:t>
      </w:r>
      <w:r w:rsidR="001655BE">
        <w:t>5</w:t>
      </w:r>
      <w:r w:rsidR="003F386A">
        <w:t>, durante o período de</w:t>
      </w:r>
      <w:r w:rsidR="00440CEB">
        <w:t xml:space="preserve"> </w:t>
      </w:r>
      <w:r w:rsidR="001655BE">
        <w:t>06</w:t>
      </w:r>
      <w:r w:rsidR="003F386A">
        <w:t>/0</w:t>
      </w:r>
      <w:r w:rsidR="00646C94">
        <w:t>7</w:t>
      </w:r>
      <w:r w:rsidR="003F386A">
        <w:t xml:space="preserve">/2026 a </w:t>
      </w:r>
      <w:r w:rsidR="001655BE">
        <w:t>25</w:t>
      </w:r>
      <w:r w:rsidR="0078453D">
        <w:t>/</w:t>
      </w:r>
      <w:r w:rsidR="003F386A">
        <w:t>0</w:t>
      </w:r>
      <w:r w:rsidR="00C018C3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57DA5">
        <w:t xml:space="preserve"> e Portaria 0</w:t>
      </w:r>
      <w:r w:rsidR="001655BE">
        <w:t>61</w:t>
      </w:r>
      <w:r w:rsidR="00557DA5">
        <w:t>/2026.</w:t>
      </w:r>
    </w:p>
    <w:p w14:paraId="4673F598" w14:textId="55ABAA77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557DA5">
        <w:rPr>
          <w:sz w:val="24"/>
          <w:szCs w:val="24"/>
        </w:rPr>
        <w:t>DOZE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5CA70C9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24B2A55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1655BE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55BE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268E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57DA5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2026-06-10T19:05:00Z</cp:lastPrinted>
  <dcterms:created xsi:type="dcterms:W3CDTF">2026-06-10T19:12:00Z</dcterms:created>
  <dcterms:modified xsi:type="dcterms:W3CDTF">2026-06-12T13:11:00Z</dcterms:modified>
</cp:coreProperties>
</file>