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33E7E284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307E9A">
        <w:rPr>
          <w:sz w:val="24"/>
          <w:szCs w:val="24"/>
        </w:rPr>
        <w:t>5</w:t>
      </w:r>
      <w:r w:rsidR="009A3987">
        <w:rPr>
          <w:sz w:val="24"/>
          <w:szCs w:val="24"/>
        </w:rPr>
        <w:t>2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4B7A726D" w14:textId="5F2D8300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CD6970">
        <w:t>dez</w:t>
      </w:r>
      <w:r w:rsidR="003F386A">
        <w:t xml:space="preserve"> (</w:t>
      </w:r>
      <w:r w:rsidR="00CD6970">
        <w:t>1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9A3987" w:rsidRPr="009A3987">
        <w:t>HELISA GONÇALVES MACHADO</w:t>
      </w:r>
      <w:r w:rsidR="00610514">
        <w:t xml:space="preserve"> </w:t>
      </w:r>
      <w:r w:rsidR="003F386A">
        <w:t xml:space="preserve">referente ao período aquisitivo </w:t>
      </w:r>
      <w:r w:rsidR="00307E9A">
        <w:t>1</w:t>
      </w:r>
      <w:r w:rsidR="009A3987">
        <w:t>3</w:t>
      </w:r>
      <w:r w:rsidR="003F386A">
        <w:t>/</w:t>
      </w:r>
      <w:r w:rsidR="00EB0A3F">
        <w:t>0</w:t>
      </w:r>
      <w:r w:rsidR="009A3987">
        <w:t>9</w:t>
      </w:r>
      <w:r w:rsidR="003F386A">
        <w:t>/202</w:t>
      </w:r>
      <w:r w:rsidR="009A3987">
        <w:t>5</w:t>
      </w:r>
      <w:r w:rsidR="003F386A">
        <w:t xml:space="preserve"> a </w:t>
      </w:r>
      <w:r w:rsidR="00307E9A">
        <w:t>1</w:t>
      </w:r>
      <w:r w:rsidR="009A3987">
        <w:t>2</w:t>
      </w:r>
      <w:r w:rsidR="003F386A">
        <w:t>/</w:t>
      </w:r>
      <w:r w:rsidR="00EB0A3F">
        <w:t>0</w:t>
      </w:r>
      <w:r w:rsidR="009A3987">
        <w:t>9</w:t>
      </w:r>
      <w:r w:rsidR="003F386A">
        <w:t>/202</w:t>
      </w:r>
      <w:r w:rsidR="009A3987">
        <w:t>6</w:t>
      </w:r>
      <w:r w:rsidR="003F386A">
        <w:t>, durante o período de</w:t>
      </w:r>
      <w:r w:rsidR="00440CEB">
        <w:t xml:space="preserve"> </w:t>
      </w:r>
      <w:r w:rsidR="00307E9A">
        <w:t>13</w:t>
      </w:r>
      <w:r w:rsidR="003F386A">
        <w:t>/</w:t>
      </w:r>
      <w:r w:rsidR="00CD6970">
        <w:t>10</w:t>
      </w:r>
      <w:r w:rsidR="003F386A">
        <w:t xml:space="preserve">/2026 a </w:t>
      </w:r>
      <w:r w:rsidR="00307E9A">
        <w:t>22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307E9A">
        <w:t>, restando um saldo de 20 dias a serem gozados posteriormente.</w:t>
      </w:r>
    </w:p>
    <w:p w14:paraId="1CDD8EB0" w14:textId="58A97BD6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9A3987">
        <w:rPr>
          <w:sz w:val="24"/>
          <w:szCs w:val="24"/>
        </w:rPr>
        <w:t>QUINZE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A50741C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4F94FF4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9A3987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17</cp:revision>
  <cp:lastPrinted>2026-06-10T19:05:00Z</cp:lastPrinted>
  <dcterms:created xsi:type="dcterms:W3CDTF">2026-07-20T18:23:00Z</dcterms:created>
  <dcterms:modified xsi:type="dcterms:W3CDTF">2026-09-15T12:54:00Z</dcterms:modified>
</cp:coreProperties>
</file>