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47" w:rsidRDefault="00F34947" w:rsidP="00ED5D6E">
      <w:pPr>
        <w:widowControl w:val="0"/>
        <w:autoSpaceDE w:val="0"/>
        <w:autoSpaceDN w:val="0"/>
        <w:spacing w:before="1" w:after="0" w:line="271" w:lineRule="exact"/>
        <w:ind w:left="1517"/>
        <w:rPr>
          <w:rFonts w:ascii="Times New Roman" w:eastAsia="Times New Roman" w:hAnsi="Times New Roman" w:cs="Times New Roman"/>
          <w:sz w:val="24"/>
          <w:lang w:val="pt-PT" w:eastAsia="pt-PT" w:bidi="pt-PT"/>
        </w:rPr>
      </w:pPr>
    </w:p>
    <w:p w:rsidR="00530CB6" w:rsidRDefault="00530CB6" w:rsidP="00ED5D6E">
      <w:pPr>
        <w:widowControl w:val="0"/>
        <w:autoSpaceDE w:val="0"/>
        <w:autoSpaceDN w:val="0"/>
        <w:spacing w:before="1" w:after="0" w:line="271" w:lineRule="exact"/>
        <w:ind w:left="1517"/>
        <w:rPr>
          <w:rFonts w:ascii="Times New Roman" w:eastAsia="Times New Roman" w:hAnsi="Times New Roman" w:cs="Times New Roman"/>
          <w:sz w:val="24"/>
          <w:lang w:val="pt-PT" w:eastAsia="pt-PT" w:bidi="pt-PT"/>
        </w:rPr>
      </w:pPr>
    </w:p>
    <w:p w:rsidR="00530CB6" w:rsidRDefault="00356AEC" w:rsidP="00F34947">
      <w:pPr>
        <w:widowControl w:val="0"/>
        <w:autoSpaceDE w:val="0"/>
        <w:autoSpaceDN w:val="0"/>
        <w:spacing w:before="99" w:after="0" w:line="230" w:lineRule="auto"/>
        <w:ind w:left="272" w:right="2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JULGAMENTO  DA  INPUGNAÇÃO</w:t>
      </w:r>
    </w:p>
    <w:p w:rsidR="00356AEC" w:rsidRPr="00F34947" w:rsidRDefault="00356AEC" w:rsidP="00F34947">
      <w:pPr>
        <w:widowControl w:val="0"/>
        <w:autoSpaceDE w:val="0"/>
        <w:autoSpaceDN w:val="0"/>
        <w:spacing w:before="99" w:after="0" w:line="230" w:lineRule="auto"/>
        <w:ind w:left="272" w:right="2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</w:p>
    <w:p w:rsidR="00F34947" w:rsidRPr="00F34947" w:rsidRDefault="00F34947" w:rsidP="00F3494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Cs w:val="24"/>
          <w:lang w:val="pt-PT" w:eastAsia="pt-PT" w:bidi="pt-PT"/>
        </w:rPr>
      </w:pPr>
    </w:p>
    <w:p w:rsidR="00F34947" w:rsidRPr="00F34947" w:rsidRDefault="00F34947" w:rsidP="00F34947">
      <w:pPr>
        <w:widowControl w:val="0"/>
        <w:autoSpaceDE w:val="0"/>
        <w:autoSpaceDN w:val="0"/>
        <w:spacing w:after="0" w:line="271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F34947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 xml:space="preserve">REF.: </w:t>
      </w:r>
      <w:r w:rsidRPr="00F34947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PREGÃO PRESENCIAL </w:t>
      </w:r>
      <w:r w:rsidR="00135800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Nº 29/</w:t>
      </w:r>
      <w:r w:rsidRPr="00F34947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0</w:t>
      </w:r>
      <w:r w:rsidR="00135800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– PROCESSO DE LICITAÇÃO Nº 1726</w:t>
      </w:r>
      <w:r w:rsidRPr="00F34947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/2020.</w:t>
      </w:r>
    </w:p>
    <w:p w:rsidR="00F34947" w:rsidRPr="00F34947" w:rsidRDefault="00F34947" w:rsidP="00F34947">
      <w:pPr>
        <w:widowControl w:val="0"/>
        <w:autoSpaceDE w:val="0"/>
        <w:autoSpaceDN w:val="0"/>
        <w:spacing w:after="0" w:line="265" w:lineRule="exact"/>
        <w:ind w:left="101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F34947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 xml:space="preserve">ASSUNTO: </w:t>
      </w:r>
      <w:r w:rsidRPr="00F34947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IMPUGNAÇ</w:t>
      </w:r>
      <w:r w:rsidR="00C06B8D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ÃO</w:t>
      </w:r>
      <w:r w:rsidR="00135800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AO EDITAL APRESENTADAS EM 03/11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/2020</w:t>
      </w:r>
    </w:p>
    <w:p w:rsidR="00F34947" w:rsidRDefault="00F34947" w:rsidP="00ED5D6E">
      <w:pPr>
        <w:widowControl w:val="0"/>
        <w:autoSpaceDE w:val="0"/>
        <w:autoSpaceDN w:val="0"/>
        <w:spacing w:before="1" w:after="0" w:line="271" w:lineRule="exact"/>
        <w:ind w:left="1517"/>
        <w:rPr>
          <w:rFonts w:ascii="Times New Roman" w:eastAsia="Times New Roman" w:hAnsi="Times New Roman" w:cs="Times New Roman"/>
          <w:sz w:val="24"/>
          <w:lang w:val="pt-PT" w:eastAsia="pt-PT" w:bidi="pt-PT"/>
        </w:rPr>
      </w:pPr>
    </w:p>
    <w:p w:rsidR="00F34947" w:rsidRDefault="00F34947" w:rsidP="00ED5D6E">
      <w:pPr>
        <w:widowControl w:val="0"/>
        <w:autoSpaceDE w:val="0"/>
        <w:autoSpaceDN w:val="0"/>
        <w:spacing w:before="1" w:after="0" w:line="271" w:lineRule="exact"/>
        <w:ind w:left="1517"/>
        <w:rPr>
          <w:rFonts w:ascii="Times New Roman" w:eastAsia="Times New Roman" w:hAnsi="Times New Roman" w:cs="Times New Roman"/>
          <w:sz w:val="24"/>
          <w:lang w:val="pt-PT" w:eastAsia="pt-PT" w:bidi="pt-PT"/>
        </w:rPr>
      </w:pPr>
    </w:p>
    <w:p w:rsidR="00F34947" w:rsidRDefault="00F34947" w:rsidP="00530CB6">
      <w:pPr>
        <w:widowControl w:val="0"/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sz w:val="24"/>
          <w:lang w:val="pt-PT" w:eastAsia="pt-PT" w:bidi="pt-PT"/>
        </w:rPr>
      </w:pPr>
    </w:p>
    <w:p w:rsidR="000D7609" w:rsidRPr="000D7609" w:rsidRDefault="000D7609" w:rsidP="000D7609">
      <w:pPr>
        <w:widowControl w:val="0"/>
        <w:autoSpaceDE w:val="0"/>
        <w:autoSpaceDN w:val="0"/>
        <w:spacing w:before="99" w:after="0" w:line="230" w:lineRule="auto"/>
        <w:ind w:left="272" w:right="28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lang w:val="pt-PT" w:eastAsia="pt-PT" w:bidi="pt-PT"/>
        </w:rPr>
        <w:t xml:space="preserve">                  </w:t>
      </w:r>
      <w:r w:rsidR="00135800">
        <w:rPr>
          <w:rFonts w:ascii="Times New Roman" w:eastAsia="Times New Roman" w:hAnsi="Times New Roman" w:cs="Times New Roman"/>
          <w:sz w:val="24"/>
          <w:lang w:val="pt-PT" w:eastAsia="pt-PT" w:bidi="pt-PT"/>
        </w:rPr>
        <w:t xml:space="preserve">A empresa </w:t>
      </w:r>
      <w:r w:rsidR="00ED5D6E" w:rsidRPr="00ED5D6E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 xml:space="preserve"> </w:t>
      </w:r>
      <w:r w:rsidR="0013580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BRASIL SERV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IÇOS DE TELECOMUNICAÇÕES LTDA </w:t>
      </w:r>
      <w:r w:rsidR="0013580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ÁVATO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 </w:t>
      </w:r>
      <w:r w:rsidR="00ED5D6E"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apresenta a IMPUGNAÇÃO, conforme transcrito abaixo:</w:t>
      </w:r>
      <w:r w:rsidR="00135800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</w:t>
      </w:r>
    </w:p>
    <w:p w:rsidR="000D7609" w:rsidRDefault="000D7609" w:rsidP="00135800">
      <w:pPr>
        <w:widowControl w:val="0"/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</w:t>
      </w:r>
    </w:p>
    <w:p w:rsidR="00ED5D6E" w:rsidRDefault="000D7609" w:rsidP="00135800">
      <w:pPr>
        <w:widowControl w:val="0"/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                     </w:t>
      </w:r>
      <w:r w:rsidR="00135800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O Presente Edital possui em  sua laudas conteúdo que  não condiz com  a melhor  prática para  o  interesse</w:t>
      </w:r>
      <w:r w:rsidR="000018C5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público.  Se  não   sanada, a particularidade, poderá acarretar em prejuízos para a Administração.</w:t>
      </w:r>
    </w:p>
    <w:p w:rsidR="000018C5" w:rsidRDefault="000018C5" w:rsidP="00135800">
      <w:pPr>
        <w:widowControl w:val="0"/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0018C5" w:rsidRDefault="000018C5" w:rsidP="00135800">
      <w:pPr>
        <w:widowControl w:val="0"/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                    O item  </w:t>
      </w:r>
      <w:r w:rsidRPr="000018C5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>9.2.5 –Qualificação Econômica Finaceira menciona que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:  </w:t>
      </w:r>
    </w:p>
    <w:p w:rsidR="000018C5" w:rsidRDefault="00FA27A8" w:rsidP="00135800">
      <w:pPr>
        <w:widowControl w:val="0"/>
        <w:autoSpaceDE w:val="0"/>
        <w:autoSpaceDN w:val="0"/>
        <w:spacing w:before="1" w:after="0" w:line="271" w:lineRule="exact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ab/>
      </w:r>
    </w:p>
    <w:p w:rsidR="000018C5" w:rsidRDefault="00FA27A8" w:rsidP="00FA27A8">
      <w:pPr>
        <w:widowControl w:val="0"/>
        <w:autoSpaceDE w:val="0"/>
        <w:autoSpaceDN w:val="0"/>
        <w:spacing w:before="1" w:after="0" w:line="271" w:lineRule="exact"/>
        <w:ind w:left="3540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>“</w:t>
      </w:r>
      <w:r w:rsidRPr="00FA27A8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>a1 )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para a comprovação da boa  situação financeira, </w:t>
      </w:r>
      <w:r w:rsidRPr="00FA27A8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>a empresa deverá apresentar declaração assinada pelo Contado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r, demostrando que a empresa se enquadra, nos índices minimos aceitáveis, pela aplicação da seguinte fórmula”</w:t>
      </w:r>
    </w:p>
    <w:p w:rsidR="004D6AB4" w:rsidRDefault="000018C5" w:rsidP="004D6AB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                           </w:t>
      </w:r>
    </w:p>
    <w:p w:rsidR="004D6AB4" w:rsidRPr="004D6AB4" w:rsidRDefault="004D6AB4" w:rsidP="004D6AB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D6AB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Liquidez Corrente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Ativo Circulante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----------------------   = Índice mínimo: 1,0</w:t>
      </w:r>
    </w:p>
    <w:p w:rsid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>Passivo Circulante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Liquidez Geral: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(Ativo Circulante + Realizável a Longo Prazo)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----------------------------------------------------------  =  Índice mínimo: 1,0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(Passivo Circulante + Exigível a Longo Prazo)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Solvência Geral: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Ativo Total</w:t>
      </w: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-------------------------------------------------------  =  Índice mínimo: 1,0</w:t>
      </w:r>
    </w:p>
    <w:p w:rsid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</w:t>
      </w:r>
      <w:r w:rsidRPr="004D6AB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(Passivo Circulante + Exigível a Longo Prazo)</w:t>
      </w:r>
    </w:p>
    <w:p w:rsid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D6AB4" w:rsidRPr="004D6AB4" w:rsidRDefault="004D6AB4" w:rsidP="004D6AB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Segundo a Empresa, o índice</w:t>
      </w:r>
      <w:r w:rsidR="000D760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resultante da fórmula acima se mostra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igual ou superior a 1 no edital, não constando no mesm</w:t>
      </w:r>
      <w:r w:rsidR="003E70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o demais obrigações legais que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facultam a apresentação desse</w:t>
      </w:r>
      <w:r w:rsidR="003E70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índice e servem</w:t>
      </w:r>
      <w:r w:rsidR="000D3A6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265638">
        <w:rPr>
          <w:rFonts w:ascii="Times New Roman" w:eastAsia="Times New Roman" w:hAnsi="Times New Roman" w:cs="Times New Roman"/>
          <w:color w:val="00000A"/>
          <w:sz w:val="24"/>
          <w:szCs w:val="24"/>
        </w:rPr>
        <w:t>tanto para comprovar a boa condição f</w:t>
      </w:r>
      <w:r w:rsidR="000D7609">
        <w:rPr>
          <w:rFonts w:ascii="Times New Roman" w:eastAsia="Times New Roman" w:hAnsi="Times New Roman" w:cs="Times New Roman"/>
          <w:color w:val="00000A"/>
          <w:sz w:val="24"/>
          <w:szCs w:val="24"/>
        </w:rPr>
        <w:t>inanceira dos licitantes, quanto</w:t>
      </w:r>
      <w:r w:rsidR="000D3A6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para aumentar o número de</w:t>
      </w:r>
      <w:bookmarkStart w:id="0" w:name="_GoBack"/>
      <w:bookmarkEnd w:id="0"/>
      <w:r w:rsidR="0026563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participantes do certame.</w:t>
      </w:r>
    </w:p>
    <w:p w:rsidR="00ED5D6E" w:rsidRPr="00ED5D6E" w:rsidRDefault="00265638" w:rsidP="00265638">
      <w:pPr>
        <w:widowControl w:val="0"/>
        <w:autoSpaceDE w:val="0"/>
        <w:autoSpaceDN w:val="0"/>
        <w:spacing w:after="0" w:line="232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sz w:val="24"/>
          <w:lang w:val="pt-PT" w:eastAsia="pt-PT" w:bidi="pt-PT"/>
        </w:rPr>
        <w:t xml:space="preserve">      </w:t>
      </w:r>
      <w:r w:rsidR="004D6AB4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A presente impugnação </w:t>
      </w:r>
      <w:r w:rsidR="00135800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requer</w:t>
      </w:r>
      <w:r w:rsidR="00ED5D6E"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que seja retificado o Edital de Pregã</w:t>
      </w:r>
      <w:r w:rsidR="00F34947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o, para </w:t>
      </w:r>
      <w:r w:rsidR="00ED5D6E"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com os aprimoramentos</w:t>
      </w:r>
      <w:r w:rsidR="00ED5D6E" w:rsidRPr="00ED5D6E">
        <w:rPr>
          <w:rFonts w:ascii="Times New Roman" w:eastAsia="Times New Roman" w:hAnsi="Times New Roman" w:cs="Times New Roman"/>
          <w:spacing w:val="-5"/>
          <w:sz w:val="24"/>
          <w:szCs w:val="24"/>
          <w:lang w:val="pt-PT" w:eastAsia="pt-PT" w:bidi="pt-PT"/>
        </w:rPr>
        <w:t xml:space="preserve"> </w:t>
      </w:r>
      <w:r w:rsidR="00ED5D6E"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sugeridos.</w:t>
      </w:r>
    </w:p>
    <w:p w:rsidR="00ED5D6E" w:rsidRDefault="00ED5D6E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Pr="00ED5D6E" w:rsidRDefault="00356AEC" w:rsidP="00ED5D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265638" w:rsidRDefault="00265638" w:rsidP="002656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  <w:lang w:val="pt-PT" w:eastAsia="pt-PT" w:bidi="pt-PT"/>
        </w:rPr>
      </w:pPr>
    </w:p>
    <w:p w:rsidR="00356AEC" w:rsidRDefault="00356AEC" w:rsidP="00356AEC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u w:val="single"/>
          <w:lang w:val="pt-PT" w:eastAsia="pt-PT" w:bidi="pt-PT"/>
        </w:rPr>
      </w:pPr>
    </w:p>
    <w:p w:rsidR="00356AEC" w:rsidRDefault="00356AEC" w:rsidP="00356AEC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u w:val="single"/>
          <w:lang w:val="pt-PT" w:eastAsia="pt-PT" w:bidi="pt-PT"/>
        </w:rPr>
      </w:pPr>
    </w:p>
    <w:p w:rsidR="00356AEC" w:rsidRDefault="00356AEC" w:rsidP="00356AEC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u w:val="single"/>
          <w:lang w:val="pt-PT" w:eastAsia="pt-PT" w:bidi="pt-PT"/>
        </w:rPr>
      </w:pPr>
    </w:p>
    <w:p w:rsidR="00ED5D6E" w:rsidRPr="00356AEC" w:rsidRDefault="00265638" w:rsidP="00356AEC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pacing w:val="-107"/>
          <w:sz w:val="24"/>
          <w:u w:val="thick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pt-PT" w:eastAsia="pt-PT" w:bidi="pt-PT"/>
        </w:rPr>
        <w:t>Resposta</w:t>
      </w:r>
      <w:r w:rsidR="00ED5D6E" w:rsidRPr="00ED5D6E">
        <w:rPr>
          <w:rFonts w:ascii="Times New Roman" w:eastAsia="Times New Roman" w:hAnsi="Times New Roman" w:cs="Times New Roman"/>
          <w:b/>
          <w:sz w:val="24"/>
          <w:u w:val="thick"/>
          <w:lang w:val="pt-PT" w:eastAsia="pt-PT" w:bidi="pt-PT"/>
        </w:rPr>
        <w:t xml:space="preserve"> à Impugnação:</w:t>
      </w:r>
    </w:p>
    <w:p w:rsidR="00530CB6" w:rsidRDefault="00530CB6" w:rsidP="00ED5D6E">
      <w:pPr>
        <w:widowControl w:val="0"/>
        <w:autoSpaceDE w:val="0"/>
        <w:autoSpaceDN w:val="0"/>
        <w:spacing w:after="0" w:line="230" w:lineRule="auto"/>
        <w:ind w:left="101" w:right="111" w:firstLine="141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ED5D6E" w:rsidRDefault="00ED5D6E" w:rsidP="00ED5D6E">
      <w:pPr>
        <w:widowControl w:val="0"/>
        <w:autoSpaceDE w:val="0"/>
        <w:autoSpaceDN w:val="0"/>
        <w:spacing w:after="0" w:line="230" w:lineRule="auto"/>
        <w:ind w:left="101" w:right="111" w:firstLine="141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Por seu turno, a fundamenta</w:t>
      </w:r>
      <w:r w:rsidR="00C06B8D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ção sus</w:t>
      </w:r>
      <w:r w:rsidR="00530CB6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tentada pela</w:t>
      </w:r>
      <w:r w:rsidR="00C06B8D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impugnante</w:t>
      </w:r>
      <w:r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, a respeito da suposta ilegalidade do edital referente ao princípio da ampla concorrência, com relação aos pontos apres</w:t>
      </w:r>
      <w:r w:rsidR="000D7609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entados,</w:t>
      </w:r>
      <w:r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carece de razoabilidade, e por isso, merece ser acolhida. </w:t>
      </w:r>
    </w:p>
    <w:p w:rsidR="000D7609" w:rsidRPr="00ED5D6E" w:rsidRDefault="000D7609" w:rsidP="00ED5D6E">
      <w:pPr>
        <w:widowControl w:val="0"/>
        <w:autoSpaceDE w:val="0"/>
        <w:autoSpaceDN w:val="0"/>
        <w:spacing w:after="0" w:line="230" w:lineRule="auto"/>
        <w:ind w:left="101" w:right="111" w:firstLine="141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Tendo em</w:t>
      </w:r>
      <w:r w:rsidR="003E7055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vista que a presente razão da I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mpugnação ora  apresentada é  tempestiva</w:t>
      </w:r>
      <w:r w:rsidR="003E7055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 DEFIRO o pedido, resultando na  necessidade de  retificar  o  Edital, alterando o ponto ora  impugnado, dando  nova  redação que  não   afronte o  principio da ampla  concorrência.</w:t>
      </w:r>
    </w:p>
    <w:p w:rsidR="00ED5D6E" w:rsidRPr="00ED5D6E" w:rsidRDefault="003E7055" w:rsidP="00ED5D6E">
      <w:pPr>
        <w:widowControl w:val="0"/>
        <w:autoSpaceDE w:val="0"/>
        <w:autoSpaceDN w:val="0"/>
        <w:spacing w:before="105" w:after="0" w:line="240" w:lineRule="auto"/>
        <w:ind w:left="291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Faxinal do Soturno, 04 </w:t>
      </w:r>
      <w:r w:rsidR="00ED5D6E" w:rsidRPr="00ED5D6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 novembro</w:t>
      </w:r>
      <w:r w:rsidR="00530CB6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 de </w:t>
      </w:r>
      <w:r w:rsidR="00ED5D6E" w:rsidRPr="00ED5D6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 2020.</w:t>
      </w:r>
    </w:p>
    <w:p w:rsidR="00ED5D6E" w:rsidRPr="00ED5D6E" w:rsidRDefault="00ED5D6E" w:rsidP="00ED5D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pt-PT" w:eastAsia="pt-PT" w:bidi="pt-PT"/>
        </w:rPr>
      </w:pPr>
    </w:p>
    <w:p w:rsidR="00ED5D6E" w:rsidRPr="00ED5D6E" w:rsidRDefault="00ED5D6E" w:rsidP="00ED5D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pt-PT" w:eastAsia="pt-PT" w:bidi="pt-PT"/>
        </w:rPr>
      </w:pPr>
    </w:p>
    <w:p w:rsidR="00ED5D6E" w:rsidRPr="00ED5D6E" w:rsidRDefault="00ED5D6E" w:rsidP="00ED5D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4"/>
          <w:lang w:val="pt-PT" w:eastAsia="pt-PT" w:bidi="pt-PT"/>
        </w:rPr>
      </w:pPr>
      <w:r w:rsidRPr="00ED5D6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E0B171" wp14:editId="1F0405EF">
                <wp:simplePos x="0" y="0"/>
                <wp:positionH relativeFrom="page">
                  <wp:posOffset>3121025</wp:posOffset>
                </wp:positionH>
                <wp:positionV relativeFrom="paragraph">
                  <wp:posOffset>210820</wp:posOffset>
                </wp:positionV>
                <wp:extent cx="1676400" cy="0"/>
                <wp:effectExtent l="0" t="0" r="0" b="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B037" id="Line 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75pt,16.6pt" to="377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530CB6" w:rsidRDefault="00530CB6" w:rsidP="00ED5D6E">
      <w:pPr>
        <w:widowControl w:val="0"/>
        <w:autoSpaceDE w:val="0"/>
        <w:autoSpaceDN w:val="0"/>
        <w:spacing w:after="0" w:line="231" w:lineRule="exact"/>
        <w:ind w:left="266" w:right="281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ED5D6E" w:rsidRPr="00ED5D6E" w:rsidRDefault="00ED5D6E" w:rsidP="00ED5D6E">
      <w:pPr>
        <w:widowControl w:val="0"/>
        <w:autoSpaceDE w:val="0"/>
        <w:autoSpaceDN w:val="0"/>
        <w:spacing w:after="0" w:line="231" w:lineRule="exact"/>
        <w:ind w:left="266" w:right="281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ED5D6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Pregoeiro</w:t>
      </w:r>
    </w:p>
    <w:p w:rsidR="00ED5D6E" w:rsidRPr="00ED5D6E" w:rsidRDefault="00530CB6" w:rsidP="00ED5D6E">
      <w:pPr>
        <w:widowControl w:val="0"/>
        <w:autoSpaceDE w:val="0"/>
        <w:autoSpaceDN w:val="0"/>
        <w:spacing w:after="0" w:line="270" w:lineRule="exact"/>
        <w:ind w:left="266" w:right="281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Selvio João Dotto</w:t>
      </w:r>
    </w:p>
    <w:p w:rsidR="00ED5D6E" w:rsidRPr="00ED5D6E" w:rsidRDefault="00ED5D6E" w:rsidP="00ED5D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pt-PT" w:eastAsia="pt-PT" w:bidi="pt-PT"/>
        </w:rPr>
      </w:pPr>
    </w:p>
    <w:p w:rsidR="004E4419" w:rsidRDefault="004E4419"/>
    <w:sectPr w:rsidR="004E4419">
      <w:headerReference w:type="default" r:id="rId7"/>
      <w:type w:val="continuous"/>
      <w:pgSz w:w="11910" w:h="16840"/>
      <w:pgMar w:top="190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736" w:rsidRDefault="00E21736">
      <w:pPr>
        <w:spacing w:after="0" w:line="240" w:lineRule="auto"/>
      </w:pPr>
      <w:r>
        <w:separator/>
      </w:r>
    </w:p>
  </w:endnote>
  <w:endnote w:type="continuationSeparator" w:id="0">
    <w:p w:rsidR="00E21736" w:rsidRDefault="00E2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736" w:rsidRDefault="00E21736">
      <w:pPr>
        <w:spacing w:after="0" w:line="240" w:lineRule="auto"/>
      </w:pPr>
      <w:r>
        <w:separator/>
      </w:r>
    </w:p>
  </w:footnote>
  <w:footnote w:type="continuationSeparator" w:id="0">
    <w:p w:rsidR="00E21736" w:rsidRDefault="00E2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4A4" w:rsidRDefault="000D3A69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2157B"/>
    <w:multiLevelType w:val="multilevel"/>
    <w:tmpl w:val="C1AA1102"/>
    <w:lvl w:ilvl="0">
      <w:start w:val="7"/>
      <w:numFmt w:val="decimal"/>
      <w:lvlText w:val="%1"/>
      <w:lvlJc w:val="left"/>
      <w:pPr>
        <w:ind w:left="4349" w:hanging="845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349" w:hanging="845"/>
      </w:pPr>
      <w:rPr>
        <w:rFonts w:hint="default"/>
        <w:lang w:val="pt-PT" w:eastAsia="pt-PT" w:bidi="pt-PT"/>
      </w:rPr>
    </w:lvl>
    <w:lvl w:ilvl="2">
      <w:start w:val="6"/>
      <w:numFmt w:val="decimal"/>
      <w:lvlText w:val="%1.%2.%3"/>
      <w:lvlJc w:val="left"/>
      <w:pPr>
        <w:ind w:left="4349" w:hanging="845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3521" w:hanging="277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988" w:hanging="27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38" w:hanging="27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088" w:hanging="27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37" w:hanging="27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87" w:hanging="277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6E"/>
    <w:rsid w:val="000018C5"/>
    <w:rsid w:val="000D3A69"/>
    <w:rsid w:val="000D7609"/>
    <w:rsid w:val="00135800"/>
    <w:rsid w:val="00265638"/>
    <w:rsid w:val="002F76EB"/>
    <w:rsid w:val="00356AEC"/>
    <w:rsid w:val="003E7055"/>
    <w:rsid w:val="004D6AB4"/>
    <w:rsid w:val="004E36F8"/>
    <w:rsid w:val="004E4419"/>
    <w:rsid w:val="00530CB6"/>
    <w:rsid w:val="0080056A"/>
    <w:rsid w:val="00C06B8D"/>
    <w:rsid w:val="00E21736"/>
    <w:rsid w:val="00ED5D6E"/>
    <w:rsid w:val="00F34947"/>
    <w:rsid w:val="00FA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482008F-12B5-471F-930D-A2EF3B08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D5D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D5D6E"/>
  </w:style>
  <w:style w:type="paragraph" w:styleId="Cabealho">
    <w:name w:val="header"/>
    <w:basedOn w:val="Normal"/>
    <w:link w:val="CabealhoChar"/>
    <w:uiPriority w:val="99"/>
    <w:unhideWhenUsed/>
    <w:rsid w:val="00F349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4947"/>
  </w:style>
  <w:style w:type="paragraph" w:styleId="Rodap">
    <w:name w:val="footer"/>
    <w:basedOn w:val="Normal"/>
    <w:link w:val="RodapChar"/>
    <w:uiPriority w:val="99"/>
    <w:unhideWhenUsed/>
    <w:rsid w:val="00F349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947"/>
  </w:style>
  <w:style w:type="paragraph" w:styleId="Textodebalo">
    <w:name w:val="Balloon Text"/>
    <w:basedOn w:val="Normal"/>
    <w:link w:val="TextodebaloChar"/>
    <w:uiPriority w:val="99"/>
    <w:semiHidden/>
    <w:unhideWhenUsed/>
    <w:rsid w:val="003E7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9</cp:revision>
  <cp:lastPrinted>2020-11-04T16:44:00Z</cp:lastPrinted>
  <dcterms:created xsi:type="dcterms:W3CDTF">2020-09-03T14:56:00Z</dcterms:created>
  <dcterms:modified xsi:type="dcterms:W3CDTF">2020-11-04T16:44:00Z</dcterms:modified>
</cp:coreProperties>
</file>