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___/2021  </w:t>
      </w:r>
      <w:bookmarkStart w:id="0" w:name="_GoBack"/>
      <w:bookmarkEnd w:id="0"/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inexistem fatos impeditivos para </w:t>
      </w:r>
      <w:proofErr w:type="gramStart"/>
      <w:r>
        <w:rPr>
          <w:rFonts w:ascii="Times New Roman" w:hAnsi="Times New Roman"/>
          <w:lang w:val="pt-BR"/>
        </w:rPr>
        <w:t>sua habilitação no presente Processo Licitatório</w:t>
      </w:r>
      <w:proofErr w:type="gramEnd"/>
      <w:r>
        <w:rPr>
          <w:rFonts w:ascii="Times New Roman" w:hAnsi="Times New Roman"/>
          <w:lang w:val="pt-BR"/>
        </w:rPr>
        <w:t>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95pt,1.4pt" ID="Figura1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472555"/>
    <w:rsid w:val="0099223E"/>
    <w:rsid w:val="00A1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23</cp:revision>
  <cp:lastPrinted>2019-06-07T12:57:00Z</cp:lastPrinted>
  <dcterms:created xsi:type="dcterms:W3CDTF">2013-05-20T19:13:00Z</dcterms:created>
  <dcterms:modified xsi:type="dcterms:W3CDTF">2021-06-17T19:40:00Z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