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</w:t>
      </w:r>
      <w:r w:rsidR="007B2237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7B2237">
        <w:t>trinta</w:t>
      </w:r>
      <w:r w:rsidR="005055C8">
        <w:t xml:space="preserve"> (</w:t>
      </w:r>
      <w:r w:rsidR="007B2237">
        <w:t>3</w:t>
      </w:r>
      <w:r w:rsidR="005F7775">
        <w:t>0</w:t>
      </w:r>
      <w:r w:rsidR="00F832C4">
        <w:t xml:space="preserve">) dias de férias regulamentares, a Servidora Pública Municipal </w:t>
      </w:r>
      <w:r w:rsidR="007B2237">
        <w:t>ROSENILDA TRENTIN DE OLIVEIRA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7B2237">
        <w:t>09</w:t>
      </w:r>
      <w:r w:rsidR="005055C8">
        <w:t>/20</w:t>
      </w:r>
      <w:r w:rsidR="007B2237">
        <w:t>19</w:t>
      </w:r>
      <w:r w:rsidR="005055C8">
        <w:t xml:space="preserve"> a </w:t>
      </w:r>
      <w:r w:rsidR="00F77A13">
        <w:t>0</w:t>
      </w:r>
      <w:r w:rsidR="007B2237">
        <w:t>8</w:t>
      </w:r>
      <w:r w:rsidR="005055C8">
        <w:t>/20</w:t>
      </w:r>
      <w:r w:rsidR="007B2237">
        <w:t>20</w:t>
      </w:r>
      <w:r w:rsidR="005055C8">
        <w:t xml:space="preserve">, durante o período de </w:t>
      </w:r>
      <w:r w:rsidR="007B2237">
        <w:t>08</w:t>
      </w:r>
      <w:r w:rsidR="00D056BD">
        <w:t>/07</w:t>
      </w:r>
      <w:r w:rsidR="00F832C4">
        <w:t>/</w:t>
      </w:r>
      <w:r w:rsidR="005055C8">
        <w:t xml:space="preserve">2022 a </w:t>
      </w:r>
      <w:r w:rsidR="001F2B86">
        <w:t>0</w:t>
      </w:r>
      <w:r w:rsidR="007B2237">
        <w:t>6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7B2237">
        <w:t>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36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368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B2237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42C62-706F-4766-9FA2-C824DBC8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2022-06-20T21:07:00Z</dcterms:created>
  <dcterms:modified xsi:type="dcterms:W3CDTF">2022-06-20T21:08:00Z</dcterms:modified>
</cp:coreProperties>
</file>