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>
        <w:rPr>
          <w:sz w:val="24"/>
        </w:rPr>
        <w:t>538</w:t>
      </w:r>
      <w:r>
        <w:rPr>
          <w:sz w:val="24"/>
        </w:rPr>
        <w:t>/202</w:t>
      </w:r>
      <w:r>
        <w:rPr>
          <w:sz w:val="24"/>
        </w:rPr>
        <w:t>2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pStyle w:val="Recuodecorpodetexto"/>
        <w:jc w:val="right"/>
        <w:rPr>
          <w:sz w:val="24"/>
        </w:rPr>
      </w:pPr>
      <w:r>
        <w:rPr>
          <w:sz w:val="24"/>
        </w:rPr>
        <w:t xml:space="preserve">EXONERA </w:t>
      </w:r>
      <w:r w:rsidR="00FC2882">
        <w:rPr>
          <w:sz w:val="24"/>
        </w:rPr>
        <w:t>COORDENADORIA DE CULTURA</w:t>
      </w:r>
      <w:r>
        <w:rPr>
          <w:sz w:val="24"/>
        </w:rPr>
        <w:t>.</w:t>
      </w:r>
    </w:p>
    <w:p w:rsidR="006A7EB6" w:rsidRDefault="006A7EB6" w:rsidP="006A7EB6">
      <w:pPr>
        <w:pStyle w:val="Recuodecorpodetexto"/>
        <w:jc w:val="right"/>
        <w:rPr>
          <w:sz w:val="24"/>
        </w:rPr>
      </w:pPr>
    </w:p>
    <w:p w:rsidR="006A7EB6" w:rsidRDefault="006A7EB6" w:rsidP="00FC2882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CLOVIS ALBERTO MONTAGNER, Prefeito Municipal de Faxinal do Soturno, Estado do Rio Grande do Sul, no uso das atribuições que lhe confere a Lei</w:t>
      </w:r>
      <w:r w:rsidR="00FC2882">
        <w:rPr>
          <w:sz w:val="24"/>
        </w:rPr>
        <w:t xml:space="preserve"> Orgânica do Município, exonera </w:t>
      </w:r>
      <w:r>
        <w:rPr>
          <w:sz w:val="24"/>
        </w:rPr>
        <w:t>a Senhora</w:t>
      </w:r>
      <w:r w:rsidR="00FC2882">
        <w:rPr>
          <w:sz w:val="24"/>
        </w:rPr>
        <w:t xml:space="preserve"> VANESSA BACCIN</w:t>
      </w:r>
      <w:r>
        <w:rPr>
          <w:sz w:val="24"/>
        </w:rPr>
        <w:t xml:space="preserve"> do cargo em comissão de</w:t>
      </w:r>
      <w:r w:rsidR="00FC2882">
        <w:rPr>
          <w:sz w:val="24"/>
        </w:rPr>
        <w:t xml:space="preserve"> Coordenadoria de Cultura, nomeada pela Portaria nº. 381</w:t>
      </w:r>
      <w:r>
        <w:rPr>
          <w:sz w:val="24"/>
        </w:rPr>
        <w:t>/201</w:t>
      </w:r>
      <w:r w:rsidR="00FC2882">
        <w:rPr>
          <w:sz w:val="24"/>
        </w:rPr>
        <w:t>7</w:t>
      </w:r>
      <w:r>
        <w:rPr>
          <w:sz w:val="24"/>
        </w:rPr>
        <w:t xml:space="preserve">, em </w:t>
      </w:r>
      <w:r w:rsidR="00FC2882">
        <w:rPr>
          <w:sz w:val="24"/>
        </w:rPr>
        <w:t>oito</w:t>
      </w:r>
      <w:r>
        <w:rPr>
          <w:sz w:val="24"/>
        </w:rPr>
        <w:t xml:space="preserve"> (</w:t>
      </w:r>
      <w:r w:rsidR="00FC2882">
        <w:rPr>
          <w:sz w:val="24"/>
        </w:rPr>
        <w:t>08</w:t>
      </w:r>
      <w:r>
        <w:rPr>
          <w:sz w:val="24"/>
        </w:rPr>
        <w:t xml:space="preserve">) de </w:t>
      </w:r>
      <w:r w:rsidR="00FC2882">
        <w:rPr>
          <w:sz w:val="24"/>
        </w:rPr>
        <w:t>Agosto</w:t>
      </w:r>
      <w:r>
        <w:rPr>
          <w:sz w:val="24"/>
        </w:rPr>
        <w:t xml:space="preserve"> de 202</w:t>
      </w:r>
      <w:r w:rsidR="00FC2882">
        <w:rPr>
          <w:sz w:val="24"/>
        </w:rPr>
        <w:t>2</w:t>
      </w:r>
      <w:r>
        <w:rPr>
          <w:sz w:val="24"/>
        </w:rPr>
        <w:t>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OITO (08)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Em 08-08-2022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08/08/2022.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5591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55913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438F8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C2882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  <w15:docId w15:val="{97A9708A-264A-489E-9638-41B1DF21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E4508-7B90-4646-A2FE-F061C1C6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2022-08-09T17:03:00Z</dcterms:created>
  <dcterms:modified xsi:type="dcterms:W3CDTF">2022-08-09T17:06:00Z</dcterms:modified>
</cp:coreProperties>
</file>