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E55B0C">
        <w:rPr>
          <w:sz w:val="24"/>
          <w:szCs w:val="24"/>
        </w:rPr>
        <w:t>801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274AB5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274AB5">
        <w:t>dez</w:t>
      </w:r>
      <w:r w:rsidR="003C6DAD">
        <w:t xml:space="preserve"> (</w:t>
      </w:r>
      <w:r w:rsidR="00274AB5">
        <w:t>1</w:t>
      </w:r>
      <w:r w:rsidR="007704E7" w:rsidRPr="007704E7">
        <w:t>0) d</w:t>
      </w:r>
      <w:r w:rsidR="00787C46">
        <w:t>ias de férias 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r w:rsidR="00386B24">
        <w:t xml:space="preserve"> </w:t>
      </w:r>
      <w:r w:rsidR="00E55B0C">
        <w:t>JONAS GONÇALVES FELIPE</w:t>
      </w:r>
      <w:r w:rsidR="007704E7" w:rsidRPr="007704E7">
        <w:t xml:space="preserve"> re</w:t>
      </w:r>
      <w:r w:rsidR="007704E7">
        <w:t xml:space="preserve">ferente ao período aquisitivo </w:t>
      </w:r>
      <w:r w:rsidR="00E55B0C">
        <w:t>02</w:t>
      </w:r>
      <w:r w:rsidR="007704E7">
        <w:t>/20</w:t>
      </w:r>
      <w:r w:rsidR="00274AB5">
        <w:t>2</w:t>
      </w:r>
      <w:r w:rsidR="00E55B0C">
        <w:t>0</w:t>
      </w:r>
      <w:r w:rsidR="007704E7">
        <w:t xml:space="preserve"> a</w:t>
      </w:r>
      <w:r w:rsidR="00274AB5">
        <w:t xml:space="preserve"> </w:t>
      </w:r>
      <w:r w:rsidR="00E55B0C">
        <w:t>01</w:t>
      </w:r>
      <w:r w:rsidR="00274AB5">
        <w:t>/</w:t>
      </w:r>
      <w:r w:rsidR="007704E7">
        <w:t>20</w:t>
      </w:r>
      <w:r w:rsidR="00386B24">
        <w:t>2</w:t>
      </w:r>
      <w:r w:rsidR="00E55B0C">
        <w:t>1</w:t>
      </w:r>
      <w:bookmarkStart w:id="0" w:name="_GoBack"/>
      <w:bookmarkEnd w:id="0"/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C55250">
        <w:rPr>
          <w:sz w:val="24"/>
          <w:szCs w:val="24"/>
        </w:rPr>
        <w:t>DEZENOVE</w:t>
      </w:r>
      <w:r w:rsidR="003F6FD9">
        <w:rPr>
          <w:sz w:val="24"/>
          <w:szCs w:val="24"/>
        </w:rPr>
        <w:t xml:space="preserve"> (</w:t>
      </w:r>
      <w:r w:rsidR="00C55250">
        <w:rPr>
          <w:sz w:val="24"/>
          <w:szCs w:val="24"/>
        </w:rPr>
        <w:t>19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55250">
        <w:rPr>
          <w:sz w:val="24"/>
          <w:szCs w:val="24"/>
        </w:rPr>
        <w:t>19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C55250">
        <w:rPr>
          <w:sz w:val="24"/>
          <w:szCs w:val="24"/>
        </w:rPr>
        <w:t>19</w:t>
      </w:r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34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A8E" w:rsidRDefault="00AD1164">
    <w:pPr>
      <w:pStyle w:val="Cabealho"/>
    </w:pPr>
    <w:r>
      <w:rPr>
        <w:noProof/>
        <w:lang w:eastAsia="pt-BR"/>
      </w:rPr>
      <w:drawing>
        <wp:inline distT="0" distB="0" distL="0" distR="0" wp14:anchorId="4B56215E" wp14:editId="424AE25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78E8"/>
    <w:rsid w:val="00055A8E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742FD"/>
    <w:rsid w:val="00386B24"/>
    <w:rsid w:val="003A7E7E"/>
    <w:rsid w:val="003C6DAD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102E4"/>
    <w:rsid w:val="00862C8D"/>
    <w:rsid w:val="008B4A26"/>
    <w:rsid w:val="00907AA3"/>
    <w:rsid w:val="0094220E"/>
    <w:rsid w:val="00945615"/>
    <w:rsid w:val="00964341"/>
    <w:rsid w:val="00990AAC"/>
    <w:rsid w:val="00997BF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904ED"/>
    <w:rsid w:val="00BE3169"/>
    <w:rsid w:val="00C078AE"/>
    <w:rsid w:val="00C3656E"/>
    <w:rsid w:val="00C55250"/>
    <w:rsid w:val="00C678E7"/>
    <w:rsid w:val="00C9212D"/>
    <w:rsid w:val="00CC43D8"/>
    <w:rsid w:val="00CD3967"/>
    <w:rsid w:val="00D02598"/>
    <w:rsid w:val="00D075CD"/>
    <w:rsid w:val="00D22ADD"/>
    <w:rsid w:val="00D45DDA"/>
    <w:rsid w:val="00DC1396"/>
    <w:rsid w:val="00E224F7"/>
    <w:rsid w:val="00E30652"/>
    <w:rsid w:val="00E55B0C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  <w15:docId w15:val="{6EBDEF3D-9B70-45A4-B7EE-ECDC7A2F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44761-4193-47F5-BE69-73668474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2022-12-19T16:57:00Z</dcterms:created>
  <dcterms:modified xsi:type="dcterms:W3CDTF">2022-12-19T16:58:00Z</dcterms:modified>
</cp:coreProperties>
</file>