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906E34">
        <w:rPr>
          <w:sz w:val="24"/>
          <w:szCs w:val="24"/>
        </w:rPr>
        <w:t>3</w:t>
      </w:r>
      <w:r w:rsidR="00BB219E">
        <w:rPr>
          <w:sz w:val="24"/>
          <w:szCs w:val="24"/>
        </w:rPr>
        <w:t>1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BB219E">
        <w:t>ROSANGELA LEONARDI</w:t>
      </w:r>
      <w:r w:rsidR="005C7BE2">
        <w:t xml:space="preserve"> </w:t>
      </w:r>
      <w:r>
        <w:t xml:space="preserve">referente ao período aquisitivo </w:t>
      </w:r>
      <w:r w:rsidR="00BB219E">
        <w:t>03</w:t>
      </w:r>
      <w:r>
        <w:t>/202</w:t>
      </w:r>
      <w:r w:rsidR="00527342">
        <w:t>1</w:t>
      </w:r>
      <w:r>
        <w:t xml:space="preserve"> a </w:t>
      </w:r>
      <w:r w:rsidR="00BB219E">
        <w:t>02</w:t>
      </w:r>
      <w:bookmarkStart w:id="0" w:name="_GoBack"/>
      <w:bookmarkEnd w:id="0"/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5481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72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6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C0FA8-6326-4167-9153-01912236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2022-12-20T18:20:00Z</dcterms:created>
  <dcterms:modified xsi:type="dcterms:W3CDTF">2022-12-20T18:20:00Z</dcterms:modified>
</cp:coreProperties>
</file>